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82E9C" w14:textId="77777777" w:rsidR="00042158" w:rsidRPr="000559CF" w:rsidRDefault="00042158" w:rsidP="00042158">
      <w:pPr>
        <w:spacing w:after="0" w:line="240" w:lineRule="auto"/>
        <w:jc w:val="both"/>
        <w:rPr>
          <w:rFonts w:ascii="Times New Roman" w:hAnsi="Times New Roman" w:cs="Times New Roman"/>
          <w:b/>
          <w:sz w:val="24"/>
          <w:szCs w:val="24"/>
        </w:rPr>
      </w:pPr>
      <w:r w:rsidRPr="000559CF">
        <w:rPr>
          <w:rFonts w:ascii="Times New Roman" w:hAnsi="Times New Roman" w:cs="Times New Roman"/>
          <w:b/>
          <w:sz w:val="24"/>
          <w:szCs w:val="24"/>
        </w:rPr>
        <w:t>Может ли федеральный государственный служащий МЧС России иметь в собственности ценные бумаги?</w:t>
      </w:r>
    </w:p>
    <w:p w14:paraId="05F10F29" w14:textId="77777777" w:rsidR="00042158" w:rsidRPr="000559CF" w:rsidRDefault="00042158" w:rsidP="00042158">
      <w:pPr>
        <w:pStyle w:val="a3"/>
        <w:shd w:val="clear" w:color="auto" w:fill="FFFFFF"/>
        <w:spacing w:before="0" w:beforeAutospacing="0" w:after="300" w:afterAutospacing="0"/>
        <w:jc w:val="both"/>
        <w:textAlignment w:val="baseline"/>
      </w:pPr>
      <w:r w:rsidRPr="000559CF">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14:paraId="0BDF4E5F" w14:textId="77777777" w:rsidR="00042158" w:rsidRPr="000559CF" w:rsidRDefault="00042158" w:rsidP="00042158">
      <w:pPr>
        <w:pStyle w:val="a3"/>
        <w:shd w:val="clear" w:color="auto" w:fill="FFFFFF"/>
        <w:spacing w:before="0" w:beforeAutospacing="0" w:after="300" w:afterAutospacing="0"/>
        <w:jc w:val="both"/>
        <w:textAlignment w:val="baseline"/>
      </w:pPr>
      <w:r w:rsidRPr="000559CF">
        <w:t>Законодательством Российской Федерации установлены определенные требования и ограничения по владению указанными активами.</w:t>
      </w:r>
    </w:p>
    <w:p w14:paraId="10CE4804" w14:textId="77777777" w:rsidR="00042158" w:rsidRPr="000559CF" w:rsidRDefault="00042158" w:rsidP="00042158">
      <w:pPr>
        <w:pStyle w:val="a3"/>
        <w:shd w:val="clear" w:color="auto" w:fill="FFFFFF"/>
        <w:spacing w:before="0" w:beforeAutospacing="0" w:after="300" w:afterAutospacing="0"/>
        <w:jc w:val="both"/>
        <w:textAlignment w:val="baseline"/>
      </w:pPr>
      <w:r w:rsidRPr="000559CF">
        <w:t>В соответствии с Указом Президента Российской Федерации от 10 декабря 2020 г.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с 1 января по 30 июня 2021 г. включительно вместе со сведениями, представляемыми по форме справки, 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претендующие на замещение должностей федеральной государственной службы, предусмотренных этим перечнем,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w:t>
      </w:r>
    </w:p>
    <w:p w14:paraId="54AD6917" w14:textId="77777777" w:rsidR="00042158" w:rsidRPr="000559CF" w:rsidRDefault="00042158" w:rsidP="00042158">
      <w:pPr>
        <w:pStyle w:val="a3"/>
        <w:shd w:val="clear" w:color="auto" w:fill="FFFFFF"/>
        <w:spacing w:before="0" w:beforeAutospacing="0" w:after="300" w:afterAutospacing="0"/>
        <w:jc w:val="both"/>
        <w:textAlignment w:val="baseline"/>
      </w:pPr>
      <w:r w:rsidRPr="000559CF">
        <w:t>Также лицам, указанным в пунктах 1 и 2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с 1 января 2021 г. запрещено владеть и (или) пользоваться цифровыми финансовыми активами, выпущенными в информационных системах, организованных в соответствии с иностранным правом, а также цифровой валютой.</w:t>
      </w:r>
    </w:p>
    <w:p w14:paraId="1BA57492" w14:textId="77777777" w:rsidR="00042158" w:rsidRPr="000559CF" w:rsidRDefault="00042158" w:rsidP="00042158">
      <w:pPr>
        <w:pStyle w:val="a3"/>
        <w:shd w:val="clear" w:color="auto" w:fill="FFFFFF"/>
        <w:spacing w:before="0" w:beforeAutospacing="0" w:after="300" w:afterAutospacing="0"/>
        <w:jc w:val="both"/>
        <w:textAlignment w:val="baseline"/>
      </w:pPr>
      <w:r w:rsidRPr="000559CF">
        <w:t>Соответственно иные активы могут находиться в собственности федерального государственного служащего и подлежат отражению при заполнении соответствующего раздела справки о доходах, расходах, об имуществе и обязательствах имущественного характера.</w:t>
      </w:r>
    </w:p>
    <w:p w14:paraId="1E99C0A4" w14:textId="77777777" w:rsidR="0041401A" w:rsidRDefault="0041401A"/>
    <w:sectPr w:rsidR="004140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D9"/>
    <w:rsid w:val="00042158"/>
    <w:rsid w:val="0041401A"/>
    <w:rsid w:val="007F4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CFAFE-84F3-477C-A949-472BC68E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215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21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PressGU-23</dc:creator>
  <cp:keywords/>
  <dc:description/>
  <cp:lastModifiedBy>PressGU-23</cp:lastModifiedBy>
  <cp:revision>2</cp:revision>
  <dcterms:created xsi:type="dcterms:W3CDTF">2023-04-28T09:37:00Z</dcterms:created>
  <dcterms:modified xsi:type="dcterms:W3CDTF">2023-04-28T09:37:00Z</dcterms:modified>
</cp:coreProperties>
</file>