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329-ФЗ</w:t>
              <w:br/>
              <w:t xml:space="preserve">(ред. от 21.12.2021)</w:t>
              <w:br/>
              <w:t xml:space="preserve">"О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br/>
              <w:t xml:space="preserve">(с изм. и доп., вступ. в силу с 01.06.2022)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СВЯЗИ С СОВЕРШЕНСТВОВАНИЕМ ГОСУДАРСТВЕННОГО УПРАВЛЕНИЯ</w:t>
      </w:r>
    </w:p>
    <w:p>
      <w:pPr>
        <w:pStyle w:val="2"/>
        <w:jc w:val="center"/>
      </w:pPr>
      <w:r>
        <w:rPr>
          <w:sz w:val="20"/>
        </w:rPr>
        <w:t xml:space="preserve">В ОБЛАСТИ ПРОТИВОДЕЙСТВИЯ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28.06.2013 </w:t>
            </w:r>
            <w:hyperlink w:history="0" r:id="rId7"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12.02.2015 </w:t>
            </w:r>
            <w:hyperlink w:history="0" r:id="rId8" w:tooltip="Федеральный закон от 12.02.2015 N 16-ФЗ (ред. от 03.07.2016) &quot;О внесении изменений в Федеральный закон &quot;О полиции&quot; и Федеральный закон &quot;О службе в органах внутренних дел Российской Федерации и внесении изменений в отдельные законодательные акты Российской Федерации&quot; в части уточнения ограничений, обязанностей и запретов, связанных со службой в органах внутренних дел Российской Федерации, и оснований прекращения или расторжения контракта о прохождении службы в органах внутренних дел Российской Федерации&quot; {КонсультантПлюс}">
              <w:r>
                <w:rPr>
                  <w:sz w:val="20"/>
                  <w:color w:val="0000ff"/>
                </w:rPr>
                <w:t xml:space="preserve">N 16-ФЗ</w:t>
              </w:r>
            </w:hyperlink>
            <w:r>
              <w:rPr>
                <w:sz w:val="20"/>
                <w:color w:val="392c69"/>
              </w:rPr>
              <w:t xml:space="preserve">, от 03.07.2016 </w:t>
            </w:r>
            <w:hyperlink w:history="0" r:id="rId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21.12.2021 </w:t>
            </w:r>
            <w:hyperlink w:history="0" r:id="rId10"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hyperlink w:history="0" r:id="rId11" w:tooltip="Федеральный закон от 02.12.1990 N 395-1 (ред. от 11.07.2011) &quot;О банках и банковской деятельности&quot; (с изм. и доп., вступающими в силу с 29.09.2011) ------------ Недействующая редакция {КонсультантПлюс}">
        <w:r>
          <w:rPr>
            <w:sz w:val="20"/>
            <w:color w:val="0000ff"/>
          </w:rPr>
          <w:t xml:space="preserve">Статью 26</w:t>
        </w:r>
      </w:hyperlink>
      <w:r>
        <w:rPr>
          <w:sz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pPr>
        <w:pStyle w:val="0"/>
        <w:ind w:firstLine="540"/>
        <w:jc w:val="both"/>
      </w:pPr>
      <w:r>
        <w:rPr>
          <w:sz w:val="20"/>
        </w:rPr>
      </w:r>
    </w:p>
    <w:p>
      <w:pPr>
        <w:pStyle w:val="0"/>
        <w:ind w:firstLine="540"/>
        <w:jc w:val="both"/>
      </w:pPr>
      <w:r>
        <w:rPr>
          <w:sz w:val="20"/>
        </w:rPr>
        <w:t xml:space="preserve">"Статья 26. Банковская тайна</w:t>
      </w:r>
    </w:p>
    <w:p>
      <w:pPr>
        <w:pStyle w:val="0"/>
        <w:ind w:firstLine="540"/>
        <w:jc w:val="both"/>
      </w:pPr>
      <w:r>
        <w:rPr>
          <w:sz w:val="20"/>
        </w:rPr>
      </w:r>
    </w:p>
    <w:p>
      <w:pPr>
        <w:pStyle w:val="0"/>
        <w:ind w:firstLine="540"/>
        <w:jc w:val="both"/>
      </w:pPr>
      <w:r>
        <w:rPr>
          <w:sz w:val="20"/>
        </w:rPr>
        <w:t xml:space="preserve">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pPr>
        <w:pStyle w:val="0"/>
        <w:spacing w:before="200" w:line-rule="auto"/>
        <w:ind w:firstLine="540"/>
        <w:jc w:val="both"/>
      </w:pPr>
      <w:r>
        <w:rPr>
          <w:sz w:val="20"/>
        </w:rP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pPr>
        <w:pStyle w:val="0"/>
        <w:spacing w:before="200" w:line-rule="auto"/>
        <w:ind w:firstLine="540"/>
        <w:jc w:val="both"/>
      </w:pPr>
      <w:r>
        <w:rPr>
          <w:sz w:val="20"/>
        </w:rPr>
        <w:t xml:space="preserve">Абзац утратил силу. - Федеральный </w:t>
      </w:r>
      <w:hyperlink w:history="0" r:id="rId12"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закон</w:t>
        </w:r>
      </w:hyperlink>
      <w:r>
        <w:rPr>
          <w:sz w:val="20"/>
        </w:rPr>
        <w:t xml:space="preserve"> от 28.06.2013 N 134-ФЗ.</w:t>
      </w:r>
    </w:p>
    <w:p>
      <w:pPr>
        <w:pStyle w:val="0"/>
        <w:spacing w:before="200" w:line-rule="auto"/>
        <w:ind w:firstLine="540"/>
        <w:jc w:val="both"/>
      </w:pPr>
      <w:r>
        <w:rPr>
          <w:sz w:val="20"/>
        </w:rP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pPr>
        <w:pStyle w:val="0"/>
        <w:spacing w:before="200" w:line-rule="auto"/>
        <w:ind w:firstLine="540"/>
        <w:jc w:val="both"/>
      </w:pPr>
      <w:r>
        <w:rPr>
          <w:sz w:val="20"/>
        </w:rP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w:history="0" r:id="rId1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pPr>
        <w:pStyle w:val="0"/>
        <w:spacing w:before="200" w:line-rule="auto"/>
        <w:ind w:firstLine="540"/>
        <w:jc w:val="both"/>
      </w:pPr>
      <w:r>
        <w:rPr>
          <w:sz w:val="20"/>
        </w:rPr>
        <w:t xml:space="preserve">2) граждан, претендующих на замещение должности судьи;</w:t>
      </w:r>
    </w:p>
    <w:p>
      <w:pPr>
        <w:pStyle w:val="0"/>
        <w:spacing w:before="200" w:line-rule="auto"/>
        <w:ind w:firstLine="540"/>
        <w:jc w:val="both"/>
      </w:pPr>
      <w:r>
        <w:rPr>
          <w:sz w:val="20"/>
        </w:rPr>
        <w:t xml:space="preserve">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pPr>
        <w:pStyle w:val="0"/>
        <w:spacing w:before="200" w:line-rule="auto"/>
        <w:ind w:firstLine="540"/>
        <w:jc w:val="both"/>
      </w:pPr>
      <w:r>
        <w:rPr>
          <w:sz w:val="20"/>
        </w:rPr>
        <w:t xml:space="preserve">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pPr>
        <w:pStyle w:val="0"/>
        <w:spacing w:before="200" w:line-rule="auto"/>
        <w:ind w:firstLine="540"/>
        <w:jc w:val="both"/>
      </w:pPr>
      <w:r>
        <w:rPr>
          <w:sz w:val="20"/>
        </w:rPr>
        <w:t xml:space="preserve">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spacing w:before="200" w:line-rule="auto"/>
        <w:ind w:firstLine="540"/>
        <w:jc w:val="both"/>
      </w:pPr>
      <w:r>
        <w:rPr>
          <w:sz w:val="20"/>
        </w:rPr>
        <w:t xml:space="preserve">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7) лиц, замещающих должности, указанные в пунктах 1 - 6 настоящей части;</w:t>
      </w:r>
    </w:p>
    <w:p>
      <w:pPr>
        <w:pStyle w:val="0"/>
        <w:spacing w:before="200" w:line-rule="auto"/>
        <w:ind w:firstLine="540"/>
        <w:jc w:val="both"/>
      </w:pPr>
      <w:r>
        <w:rPr>
          <w:sz w:val="20"/>
        </w:rPr>
        <w:t xml:space="preserve">8) супруг (супругов) и несовершеннолетних детей граждан и лиц, указанных в пунктах 1 - 7 настоящей части.</w:t>
      </w:r>
    </w:p>
    <w:p>
      <w:pPr>
        <w:pStyle w:val="0"/>
        <w:spacing w:before="200" w:line-rule="auto"/>
        <w:ind w:firstLine="540"/>
        <w:jc w:val="both"/>
      </w:pPr>
      <w:r>
        <w:rPr>
          <w:sz w:val="20"/>
        </w:rP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pPr>
        <w:pStyle w:val="0"/>
        <w:spacing w:before="200" w:line-rule="auto"/>
        <w:ind w:firstLine="540"/>
        <w:jc w:val="both"/>
      </w:pPr>
      <w:r>
        <w:rPr>
          <w:sz w:val="20"/>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w:history="0" r:id="rId14" w:tooltip="Федеральный закон от 07.08.2001 N 115-ФЗ (ред. от 13.06.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pPr>
        <w:pStyle w:val="0"/>
        <w:spacing w:before="200" w:line-rule="auto"/>
        <w:ind w:firstLine="540"/>
        <w:jc w:val="both"/>
      </w:pPr>
      <w:r>
        <w:rPr>
          <w:sz w:val="20"/>
        </w:rPr>
        <w:t xml:space="preserve">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pPr>
        <w:pStyle w:val="0"/>
        <w:spacing w:before="200" w:line-rule="auto"/>
        <w:ind w:firstLine="540"/>
        <w:jc w:val="both"/>
      </w:pPr>
      <w:r>
        <w:rPr>
          <w:sz w:val="20"/>
        </w:rP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w:history="0" r:id="rId15" w:tooltip="Федеральный закон от 07.08.2001 N 115-ФЗ (ред. от 13.06.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w:history="0" r:id="rId16" w:tooltip="Федеральный закон от 07.08.2001 N 115-ФЗ (ред. от 13.06.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w:history="0" r:id="rId17"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w:history="0" r:id="rId18"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pPr>
        <w:pStyle w:val="0"/>
        <w:spacing w:before="200" w:line-rule="auto"/>
        <w:ind w:firstLine="540"/>
        <w:jc w:val="both"/>
      </w:pPr>
      <w:r>
        <w:rPr>
          <w:sz w:val="20"/>
        </w:rPr>
        <w:t xml:space="preserve">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pPr>
        <w:pStyle w:val="0"/>
        <w:spacing w:before="200" w:line-rule="auto"/>
        <w:ind w:firstLine="540"/>
        <w:jc w:val="both"/>
      </w:pPr>
      <w:r>
        <w:rPr>
          <w:sz w:val="20"/>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w:history="0" r:id="rId19" w:tooltip="Федеральный закон от 30.12.2004 N 218-ФЗ (ред. от 28.12.2022) &quot;О кредитных историях&quot; {КонсультантПлюс}">
        <w:r>
          <w:rPr>
            <w:sz w:val="20"/>
            <w:color w:val="0000ff"/>
          </w:rPr>
          <w:t xml:space="preserve">законом</w:t>
        </w:r>
      </w:hyperlink>
      <w:r>
        <w:rPr>
          <w:sz w:val="20"/>
        </w:rPr>
        <w:t xml:space="preserve"> "О кредитных историях".</w:t>
      </w:r>
    </w:p>
    <w:p>
      <w:pPr>
        <w:pStyle w:val="0"/>
        <w:spacing w:before="200" w:line-rule="auto"/>
        <w:ind w:firstLine="540"/>
        <w:jc w:val="both"/>
      </w:pPr>
      <w:r>
        <w:rPr>
          <w:sz w:val="20"/>
        </w:rPr>
        <w:t xml:space="preserve">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pPr>
        <w:pStyle w:val="0"/>
        <w:spacing w:before="200" w:line-rule="auto"/>
        <w:ind w:firstLine="540"/>
        <w:jc w:val="both"/>
      </w:pPr>
      <w:r>
        <w:rPr>
          <w:sz w:val="20"/>
        </w:rPr>
        <w:t xml:space="preserve">Документы и информация, связанные с проведением валютных операций, открытием и ведением счетов и предусмотренные Федеральным </w:t>
      </w:r>
      <w:hyperlink w:history="0" r:id="rId20"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законом</w:t>
        </w:r>
      </w:hyperlink>
      <w:r>
        <w:rPr>
          <w:sz w:val="20"/>
        </w:rP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w:history="0" r:id="rId21"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w:history="0" r:id="rId22"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законом</w:t>
        </w:r>
      </w:hyperlink>
      <w:r>
        <w:rPr>
          <w:sz w:val="20"/>
        </w:rPr>
        <w:t xml:space="preserve"> "О валютном регулировании и валютном контроле", за исключением случаев, предусмотренных федеральными законами.</w:t>
      </w:r>
    </w:p>
    <w:p>
      <w:pPr>
        <w:pStyle w:val="0"/>
        <w:spacing w:before="200" w:line-rule="auto"/>
        <w:ind w:firstLine="540"/>
        <w:jc w:val="both"/>
      </w:pPr>
      <w:r>
        <w:rPr>
          <w:sz w:val="20"/>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w:history="0" r:id="rId23"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 "О клиринге и клиринговой деятельности".</w:t>
      </w:r>
    </w:p>
    <w:p>
      <w:pPr>
        <w:pStyle w:val="0"/>
        <w:spacing w:before="200" w:line-rule="auto"/>
        <w:ind w:firstLine="540"/>
        <w:jc w:val="both"/>
      </w:pPr>
      <w:r>
        <w:rPr>
          <w:sz w:val="20"/>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w:history="0" r:id="rId24"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 "О клиринге и клиринговой деятельности".</w:t>
      </w:r>
    </w:p>
    <w:p>
      <w:pPr>
        <w:pStyle w:val="0"/>
        <w:spacing w:before="200" w:line-rule="auto"/>
        <w:ind w:firstLine="540"/>
        <w:jc w:val="both"/>
      </w:pPr>
      <w:r>
        <w:rPr>
          <w:sz w:val="20"/>
        </w:rPr>
        <w:t xml:space="preserve">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pPr>
        <w:pStyle w:val="0"/>
        <w:spacing w:before="200" w:line-rule="auto"/>
        <w:ind w:firstLine="540"/>
        <w:jc w:val="both"/>
      </w:pPr>
      <w:r>
        <w:rPr>
          <w:sz w:val="20"/>
        </w:rPr>
        <w:t xml:space="preserve">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pPr>
        <w:pStyle w:val="0"/>
        <w:spacing w:before="200" w:line-rule="auto"/>
        <w:ind w:firstLine="540"/>
        <w:jc w:val="both"/>
      </w:pPr>
      <w:r>
        <w:rPr>
          <w:sz w:val="20"/>
        </w:rPr>
        <w:t xml:space="preserve">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25" w:tooltip="Закон РФ от 21.03.1991 N 943-1 (ред. от 27.06.2011) &quot;О налоговых органах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w:history="0" r:id="rId26" w:tooltip="Закон РФ от 21.03.1991 N 943-1 (ред. от 27.06.2011) &quot;О налоговых органах Российской Федерации&quot; ------------ Недействующая редакция {КонсультантПлюс}">
        <w:r>
          <w:rPr>
            <w:sz w:val="20"/>
            <w:color w:val="0000ff"/>
          </w:rPr>
          <w:t xml:space="preserve">дополнить</w:t>
        </w:r>
      </w:hyperlink>
      <w:r>
        <w:rPr>
          <w:sz w:val="20"/>
        </w:rPr>
        <w:t xml:space="preserve"> статьей 7.1 следующего содержания:</w:t>
      </w:r>
    </w:p>
    <w:p>
      <w:pPr>
        <w:pStyle w:val="0"/>
        <w:ind w:firstLine="540"/>
        <w:jc w:val="both"/>
      </w:pPr>
      <w:r>
        <w:rPr>
          <w:sz w:val="20"/>
        </w:rPr>
      </w:r>
    </w:p>
    <w:p>
      <w:pPr>
        <w:pStyle w:val="0"/>
        <w:ind w:firstLine="540"/>
        <w:jc w:val="both"/>
      </w:pPr>
      <w:r>
        <w:rPr>
          <w:sz w:val="20"/>
        </w:rPr>
        <w:t xml:space="preserve">"Статья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pPr>
        <w:pStyle w:val="0"/>
        <w:spacing w:before="200" w:line-rule="auto"/>
        <w:ind w:firstLine="540"/>
        <w:jc w:val="both"/>
      </w:pPr>
      <w:r>
        <w:rPr>
          <w:sz w:val="20"/>
        </w:rPr>
        <w:t xml:space="preserve">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Внести в Федеральный </w:t>
      </w:r>
      <w:hyperlink w:history="0" r:id="rId27"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закон</w:t>
        </w:r>
      </w:hyperlink>
      <w:r>
        <w:rPr>
          <w:sz w:val="20"/>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pPr>
        <w:pStyle w:val="0"/>
        <w:spacing w:before="200" w:line-rule="auto"/>
        <w:ind w:firstLine="540"/>
        <w:jc w:val="both"/>
      </w:pPr>
      <w:r>
        <w:rPr>
          <w:sz w:val="20"/>
        </w:rPr>
        <w:t xml:space="preserve">1) </w:t>
      </w:r>
      <w:hyperlink w:history="0" r:id="rId28"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пункт 2 статьи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pPr>
        <w:pStyle w:val="0"/>
        <w:spacing w:before="200" w:line-rule="auto"/>
        <w:ind w:firstLine="540"/>
        <w:jc w:val="both"/>
      </w:pPr>
      <w:r>
        <w:rPr>
          <w:sz w:val="20"/>
        </w:rPr>
        <w:t xml:space="preserve">2) в </w:t>
      </w:r>
      <w:hyperlink w:history="0" r:id="rId29"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абзаце седьмом пункта 2 статьи 40.1</w:t>
        </w:r>
      </w:hyperlink>
      <w:r>
        <w:rPr>
          <w:sz w:val="20"/>
        </w:rPr>
        <w:t xml:space="preserve"> слова "или дети супругов" заменить словами ", дети супругов и супруги детей";</w:t>
      </w:r>
    </w:p>
    <w:p>
      <w:pPr>
        <w:pStyle w:val="0"/>
        <w:spacing w:before="200" w:line-rule="auto"/>
        <w:ind w:firstLine="540"/>
        <w:jc w:val="both"/>
      </w:pPr>
      <w:r>
        <w:rPr>
          <w:sz w:val="20"/>
        </w:rPr>
        <w:t xml:space="preserve">3) </w:t>
      </w:r>
      <w:hyperlink w:history="0" r:id="rId30"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дополнить</w:t>
        </w:r>
      </w:hyperlink>
      <w:r>
        <w:rPr>
          <w:sz w:val="20"/>
        </w:rPr>
        <w:t xml:space="preserve"> статьей 41.8 следующего содержания:</w:t>
      </w:r>
    </w:p>
    <w:p>
      <w:pPr>
        <w:pStyle w:val="0"/>
        <w:ind w:firstLine="540"/>
        <w:jc w:val="both"/>
      </w:pPr>
      <w:r>
        <w:rPr>
          <w:sz w:val="20"/>
        </w:rPr>
      </w:r>
    </w:p>
    <w:p>
      <w:pPr>
        <w:pStyle w:val="0"/>
        <w:ind w:firstLine="540"/>
        <w:jc w:val="both"/>
      </w:pPr>
      <w:r>
        <w:rPr>
          <w:sz w:val="20"/>
        </w:rPr>
        <w:t xml:space="preserve">"Статья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3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pPr>
        <w:pStyle w:val="0"/>
        <w:spacing w:before="200" w:line-rule="auto"/>
        <w:ind w:firstLine="540"/>
        <w:jc w:val="both"/>
      </w:pPr>
      <w:r>
        <w:rPr>
          <w:sz w:val="20"/>
        </w:rPr>
        <w:t xml:space="preserve">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pPr>
        <w:pStyle w:val="0"/>
        <w:ind w:firstLine="540"/>
        <w:jc w:val="both"/>
      </w:pPr>
      <w:r>
        <w:rPr>
          <w:sz w:val="20"/>
        </w:rPr>
      </w:r>
    </w:p>
    <w:p>
      <w:pPr>
        <w:pStyle w:val="0"/>
        <w:ind w:firstLine="540"/>
        <w:jc w:val="both"/>
      </w:pPr>
      <w:r>
        <w:rPr>
          <w:sz w:val="20"/>
        </w:rPr>
        <w:t xml:space="preserve">4) </w:t>
      </w:r>
      <w:hyperlink w:history="0" r:id="rId32"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дополнить</w:t>
        </w:r>
      </w:hyperlink>
      <w:r>
        <w:rPr>
          <w:sz w:val="20"/>
        </w:rPr>
        <w:t xml:space="preserve"> статьей 41.9 следующего содержания:</w:t>
      </w:r>
    </w:p>
    <w:p>
      <w:pPr>
        <w:pStyle w:val="0"/>
        <w:ind w:firstLine="540"/>
        <w:jc w:val="both"/>
      </w:pPr>
      <w:r>
        <w:rPr>
          <w:sz w:val="20"/>
        </w:rPr>
      </w:r>
    </w:p>
    <w:p>
      <w:pPr>
        <w:pStyle w:val="0"/>
        <w:ind w:firstLine="540"/>
        <w:jc w:val="both"/>
      </w:pPr>
      <w:r>
        <w:rPr>
          <w:sz w:val="20"/>
        </w:rPr>
        <w:t xml:space="preserve">"Статья 41.9. Увольнение в связи с утратой доверия</w:t>
      </w:r>
    </w:p>
    <w:p>
      <w:pPr>
        <w:pStyle w:val="0"/>
        <w:ind w:firstLine="540"/>
        <w:jc w:val="both"/>
      </w:pPr>
      <w:r>
        <w:rPr>
          <w:sz w:val="20"/>
        </w:rPr>
      </w:r>
    </w:p>
    <w:p>
      <w:pPr>
        <w:pStyle w:val="0"/>
        <w:ind w:firstLine="540"/>
        <w:jc w:val="both"/>
      </w:pPr>
      <w:r>
        <w:rPr>
          <w:sz w:val="20"/>
        </w:rPr>
        <w:t xml:space="preserve">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pPr>
        <w:pStyle w:val="0"/>
        <w:spacing w:before="200" w:line-rule="auto"/>
        <w:ind w:firstLine="540"/>
        <w:jc w:val="both"/>
      </w:pPr>
      <w:r>
        <w:rPr>
          <w:sz w:val="20"/>
        </w:rPr>
        <w:t xml:space="preserve">непринятия работником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осуществления работником предпринимательской деятельности;</w:t>
      </w:r>
    </w:p>
    <w:p>
      <w:pPr>
        <w:pStyle w:val="0"/>
        <w:spacing w:before="200" w:line-rule="auto"/>
        <w:ind w:firstLine="540"/>
        <w:jc w:val="both"/>
      </w:pPr>
      <w:r>
        <w:rPr>
          <w:sz w:val="20"/>
        </w:rPr>
        <w:t xml:space="preserve">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pPr>
        <w:pStyle w:val="0"/>
        <w:ind w:firstLine="540"/>
        <w:jc w:val="both"/>
      </w:pPr>
      <w:r>
        <w:rPr>
          <w:sz w:val="20"/>
        </w:rPr>
      </w:r>
    </w:p>
    <w:p>
      <w:pPr>
        <w:pStyle w:val="0"/>
        <w:ind w:firstLine="540"/>
        <w:jc w:val="both"/>
      </w:pPr>
      <w:r>
        <w:rPr>
          <w:sz w:val="20"/>
        </w:rPr>
        <w:t xml:space="preserve">5) </w:t>
      </w:r>
      <w:hyperlink w:history="0" r:id="rId33"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дополнить</w:t>
        </w:r>
      </w:hyperlink>
      <w:r>
        <w:rPr>
          <w:sz w:val="20"/>
        </w:rPr>
        <w:t xml:space="preserve"> статьей 41.10 следующего содержания:</w:t>
      </w:r>
    </w:p>
    <w:p>
      <w:pPr>
        <w:pStyle w:val="0"/>
        <w:ind w:firstLine="540"/>
        <w:jc w:val="both"/>
      </w:pPr>
      <w:r>
        <w:rPr>
          <w:sz w:val="20"/>
        </w:rPr>
      </w:r>
    </w:p>
    <w:p>
      <w:pPr>
        <w:pStyle w:val="0"/>
        <w:ind w:firstLine="540"/>
        <w:jc w:val="both"/>
      </w:pPr>
      <w:r>
        <w:rPr>
          <w:sz w:val="20"/>
        </w:rPr>
        <w:t xml:space="preserve">"Статья 41.10.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pPr>
        <w:pStyle w:val="0"/>
        <w:spacing w:before="200" w:line-rule="auto"/>
        <w:ind w:firstLine="540"/>
        <w:jc w:val="both"/>
      </w:pPr>
      <w:r>
        <w:rPr>
          <w:sz w:val="20"/>
        </w:rPr>
        <w:t xml:space="preserve">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pPr>
        <w:pStyle w:val="0"/>
        <w:spacing w:before="200" w:line-rule="auto"/>
        <w:ind w:firstLine="540"/>
        <w:jc w:val="both"/>
      </w:pPr>
      <w:r>
        <w:rPr>
          <w:sz w:val="20"/>
        </w:rPr>
        <w:t xml:space="preserve">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pPr>
        <w:pStyle w:val="0"/>
        <w:spacing w:before="200" w:line-rule="auto"/>
        <w:ind w:firstLine="540"/>
        <w:jc w:val="both"/>
      </w:pPr>
      <w:r>
        <w:rPr>
          <w:sz w:val="20"/>
        </w:rPr>
        <w:t xml:space="preserve">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pPr>
        <w:pStyle w:val="0"/>
        <w:spacing w:before="200" w:line-rule="auto"/>
        <w:ind w:firstLine="540"/>
        <w:jc w:val="both"/>
      </w:pPr>
      <w:r>
        <w:rPr>
          <w:sz w:val="20"/>
        </w:rPr>
        <w:t xml:space="preserve">7. Работник вправе обжаловать взыскание в письменной форме в установленном порядке.</w:t>
      </w:r>
    </w:p>
    <w:p>
      <w:pPr>
        <w:pStyle w:val="0"/>
        <w:spacing w:before="200" w:line-rule="auto"/>
        <w:ind w:firstLine="540"/>
        <w:jc w:val="both"/>
      </w:pPr>
      <w:r>
        <w:rPr>
          <w:sz w:val="20"/>
        </w:rPr>
        <w:t xml:space="preserve">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pPr>
        <w:pStyle w:val="0"/>
        <w:ind w:firstLine="540"/>
        <w:jc w:val="both"/>
      </w:pPr>
      <w:r>
        <w:rPr>
          <w:sz w:val="20"/>
        </w:rPr>
      </w:r>
    </w:p>
    <w:p>
      <w:pPr>
        <w:pStyle w:val="0"/>
        <w:ind w:firstLine="540"/>
        <w:jc w:val="both"/>
      </w:pPr>
      <w:r>
        <w:rPr>
          <w:sz w:val="20"/>
        </w:rPr>
        <w:t xml:space="preserve">6) </w:t>
      </w:r>
      <w:hyperlink w:history="0" r:id="rId34" w:tooltip="Федеральный закон от 17.01.1992 N 2202-1 (ред. от 07.02.2011) &quot;О прокуратуре Российской Федерации&quot; ------------ Недействующая редакция {КонсультантПлюс}">
        <w:r>
          <w:rPr>
            <w:sz w:val="20"/>
            <w:color w:val="0000ff"/>
          </w:rPr>
          <w:t xml:space="preserve">пункт 1 статьи 43</w:t>
        </w:r>
      </w:hyperlink>
      <w:r>
        <w:rPr>
          <w:sz w:val="20"/>
        </w:rPr>
        <w:t xml:space="preserve"> дополнить подпунктом "е" следующего содержания:</w:t>
      </w:r>
    </w:p>
    <w:p>
      <w:pPr>
        <w:pStyle w:val="0"/>
        <w:spacing w:before="200" w:line-rule="auto"/>
        <w:ind w:firstLine="540"/>
        <w:jc w:val="both"/>
      </w:pPr>
      <w:r>
        <w:rPr>
          <w:sz w:val="20"/>
        </w:rPr>
        <w:t xml:space="preserve">"е) утраты доверия в соответствии со статьей 41.9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35"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Положение</w:t>
        </w:r>
      </w:hyperlink>
      <w:r>
        <w:rPr>
          <w:sz w:val="20"/>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pPr>
        <w:pStyle w:val="0"/>
        <w:spacing w:before="200" w:line-rule="auto"/>
        <w:ind w:firstLine="540"/>
        <w:jc w:val="both"/>
      </w:pPr>
      <w:r>
        <w:rPr>
          <w:sz w:val="20"/>
        </w:rPr>
        <w:t xml:space="preserve">1) в </w:t>
      </w:r>
      <w:hyperlink w:history="0" r:id="rId36"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части второй статьи 9</w:t>
        </w:r>
      </w:hyperlink>
      <w:r>
        <w:rPr>
          <w:sz w:val="20"/>
        </w:rPr>
        <w:t xml:space="preserve"> слова "и дети супругов" заменить словами ", дети супругов и супруги детей";</w:t>
      </w:r>
    </w:p>
    <w:p>
      <w:pPr>
        <w:pStyle w:val="0"/>
        <w:spacing w:before="200" w:line-rule="auto"/>
        <w:ind w:firstLine="540"/>
        <w:jc w:val="both"/>
      </w:pPr>
      <w:r>
        <w:rPr>
          <w:sz w:val="20"/>
        </w:rPr>
        <w:t xml:space="preserve">2) </w:t>
      </w:r>
      <w:hyperlink w:history="0" r:id="rId37"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статью 9.1</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9.1. Ограничения, запреты и обязанности, связанные с прохождением службы в органах внутренних дел</w:t>
      </w:r>
    </w:p>
    <w:p>
      <w:pPr>
        <w:pStyle w:val="0"/>
        <w:ind w:firstLine="540"/>
        <w:jc w:val="both"/>
      </w:pPr>
      <w:r>
        <w:rPr>
          <w:sz w:val="20"/>
        </w:rPr>
      </w:r>
    </w:p>
    <w:p>
      <w:pPr>
        <w:pStyle w:val="0"/>
        <w:ind w:firstLine="540"/>
        <w:jc w:val="both"/>
      </w:pPr>
      <w:r>
        <w:rPr>
          <w:sz w:val="20"/>
        </w:rPr>
        <w:t xml:space="preserve">На сотрудника органов внутренних дел распространяются ограничения, запреты и обязанности, установленные Федеральным </w:t>
      </w:r>
      <w:hyperlink w:history="0" r:id="rId38"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w:t>
      </w:r>
      <w:hyperlink w:history="0" r:id="rId39"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40"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18</w:t>
        </w:r>
      </w:hyperlink>
      <w:r>
        <w:rPr>
          <w:sz w:val="20"/>
        </w:rPr>
        <w:t xml:space="preserve"> и </w:t>
      </w:r>
      <w:hyperlink w:history="0" r:id="rId41"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20</w:t>
        </w:r>
      </w:hyperlink>
      <w:r>
        <w:rPr>
          <w:sz w:val="20"/>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w:history="0" r:id="rId42"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pPr>
        <w:pStyle w:val="0"/>
        <w:ind w:firstLine="540"/>
        <w:jc w:val="both"/>
      </w:pPr>
      <w:r>
        <w:rPr>
          <w:sz w:val="20"/>
        </w:rPr>
      </w:r>
    </w:p>
    <w:p>
      <w:pPr>
        <w:pStyle w:val="0"/>
        <w:ind w:firstLine="540"/>
        <w:jc w:val="both"/>
      </w:pPr>
      <w:r>
        <w:rPr>
          <w:sz w:val="20"/>
        </w:rPr>
        <w:t xml:space="preserve">3) </w:t>
      </w:r>
      <w:hyperlink w:history="0" r:id="rId43"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дополнить</w:t>
        </w:r>
      </w:hyperlink>
      <w:r>
        <w:rPr>
          <w:sz w:val="20"/>
        </w:rPr>
        <w:t xml:space="preserve"> статьей 38.1 следующего содержания:</w:t>
      </w:r>
    </w:p>
    <w:p>
      <w:pPr>
        <w:pStyle w:val="0"/>
        <w:ind w:firstLine="540"/>
        <w:jc w:val="both"/>
      </w:pPr>
      <w:r>
        <w:rPr>
          <w:sz w:val="20"/>
        </w:rPr>
      </w:r>
    </w:p>
    <w:p>
      <w:pPr>
        <w:pStyle w:val="0"/>
        <w:ind w:firstLine="540"/>
        <w:jc w:val="both"/>
      </w:pPr>
      <w:r>
        <w:rPr>
          <w:sz w:val="20"/>
        </w:rPr>
        <w:t xml:space="preserve">"Статья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w:history="0" r:id="rId44"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pPr>
        <w:pStyle w:val="0"/>
        <w:ind w:firstLine="540"/>
        <w:jc w:val="both"/>
      </w:pPr>
      <w:r>
        <w:rPr>
          <w:sz w:val="20"/>
        </w:rPr>
      </w:r>
    </w:p>
    <w:p>
      <w:pPr>
        <w:pStyle w:val="0"/>
        <w:ind w:firstLine="540"/>
        <w:jc w:val="both"/>
      </w:pPr>
      <w:r>
        <w:rPr>
          <w:sz w:val="20"/>
        </w:rPr>
        <w:t xml:space="preserve">4) </w:t>
      </w:r>
      <w:hyperlink w:history="0" r:id="rId45"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дополнить</w:t>
        </w:r>
      </w:hyperlink>
      <w:r>
        <w:rPr>
          <w:sz w:val="20"/>
        </w:rPr>
        <w:t xml:space="preserve"> статьей 38.2 следующего содержания:</w:t>
      </w:r>
    </w:p>
    <w:p>
      <w:pPr>
        <w:pStyle w:val="0"/>
        <w:ind w:firstLine="540"/>
        <w:jc w:val="both"/>
      </w:pPr>
      <w:r>
        <w:rPr>
          <w:sz w:val="20"/>
        </w:rPr>
      </w:r>
    </w:p>
    <w:p>
      <w:pPr>
        <w:pStyle w:val="0"/>
        <w:ind w:firstLine="540"/>
        <w:jc w:val="both"/>
      </w:pPr>
      <w:r>
        <w:rPr>
          <w:sz w:val="20"/>
        </w:rPr>
        <w:t xml:space="preserve">"Статья 38.2. Увольнение в связи с утратой доверия</w:t>
      </w:r>
    </w:p>
    <w:p>
      <w:pPr>
        <w:pStyle w:val="0"/>
        <w:ind w:firstLine="540"/>
        <w:jc w:val="both"/>
      </w:pPr>
      <w:r>
        <w:rPr>
          <w:sz w:val="20"/>
        </w:rPr>
      </w:r>
    </w:p>
    <w:p>
      <w:pPr>
        <w:pStyle w:val="0"/>
        <w:ind w:firstLine="540"/>
        <w:jc w:val="both"/>
      </w:pPr>
      <w:r>
        <w:rPr>
          <w:sz w:val="20"/>
        </w:rPr>
        <w:t xml:space="preserve">Сотрудник органов внутренних дел подлежит увольнению в связи с утратой доверия в случае:</w:t>
      </w:r>
    </w:p>
    <w:p>
      <w:pPr>
        <w:pStyle w:val="0"/>
        <w:spacing w:before="200" w:line-rule="auto"/>
        <w:ind w:firstLine="540"/>
        <w:jc w:val="both"/>
      </w:pPr>
      <w:r>
        <w:rPr>
          <w:sz w:val="20"/>
        </w:rPr>
        <w:t xml:space="preserve">а) непринятия сотрудником органов внутренних дел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г) осуществления сотрудником органов внутренних дел предпринимательской деятельности;</w:t>
      </w:r>
    </w:p>
    <w:p>
      <w:pPr>
        <w:pStyle w:val="0"/>
        <w:spacing w:before="200" w:line-rule="auto"/>
        <w:ind w:firstLine="540"/>
        <w:jc w:val="both"/>
      </w:pPr>
      <w:r>
        <w:rPr>
          <w:sz w:val="20"/>
        </w:rPr>
        <w:t xml:space="preserve">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pPr>
        <w:pStyle w:val="0"/>
        <w:ind w:firstLine="540"/>
        <w:jc w:val="both"/>
      </w:pPr>
      <w:r>
        <w:rPr>
          <w:sz w:val="20"/>
        </w:rPr>
      </w:r>
    </w:p>
    <w:p>
      <w:pPr>
        <w:pStyle w:val="0"/>
        <w:ind w:firstLine="540"/>
        <w:jc w:val="both"/>
      </w:pPr>
      <w:r>
        <w:rPr>
          <w:sz w:val="20"/>
        </w:rPr>
        <w:t xml:space="preserve">5) </w:t>
      </w:r>
      <w:hyperlink w:history="0" r:id="rId46"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дополнить</w:t>
        </w:r>
      </w:hyperlink>
      <w:r>
        <w:rPr>
          <w:sz w:val="20"/>
        </w:rPr>
        <w:t xml:space="preserve"> статьей 38.3 следующего содержания:</w:t>
      </w:r>
    </w:p>
    <w:p>
      <w:pPr>
        <w:pStyle w:val="0"/>
        <w:ind w:firstLine="540"/>
        <w:jc w:val="both"/>
      </w:pPr>
      <w:r>
        <w:rPr>
          <w:sz w:val="20"/>
        </w:rPr>
      </w:r>
    </w:p>
    <w:p>
      <w:pPr>
        <w:pStyle w:val="0"/>
        <w:ind w:firstLine="540"/>
        <w:jc w:val="both"/>
      </w:pPr>
      <w:r>
        <w:rPr>
          <w:sz w:val="20"/>
        </w:rPr>
        <w:t xml:space="preserve">"Статья 38.3.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pPr>
        <w:pStyle w:val="0"/>
        <w:spacing w:before="200" w:line-rule="auto"/>
        <w:ind w:firstLine="540"/>
        <w:jc w:val="both"/>
      </w:pPr>
      <w:r>
        <w:rPr>
          <w:sz w:val="20"/>
        </w:rPr>
        <w:t xml:space="preserve">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pPr>
        <w:pStyle w:val="0"/>
        <w:spacing w:before="200" w:line-rule="auto"/>
        <w:ind w:firstLine="540"/>
        <w:jc w:val="both"/>
      </w:pPr>
      <w:r>
        <w:rPr>
          <w:sz w:val="20"/>
        </w:rPr>
        <w:t xml:space="preserve">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pPr>
        <w:pStyle w:val="0"/>
        <w:spacing w:before="200" w:line-rule="auto"/>
        <w:ind w:firstLine="540"/>
        <w:jc w:val="both"/>
      </w:pPr>
      <w:r>
        <w:rPr>
          <w:sz w:val="20"/>
        </w:rPr>
        <w:t xml:space="preserve">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pPr>
        <w:pStyle w:val="0"/>
        <w:spacing w:before="200" w:line-rule="auto"/>
        <w:ind w:firstLine="540"/>
        <w:jc w:val="both"/>
      </w:pPr>
      <w:r>
        <w:rPr>
          <w:sz w:val="20"/>
        </w:rPr>
        <w:t xml:space="preserve">Сотрудник органов внутренних дел вправе обжаловать взыскание в письменной форме в установленном порядке.</w:t>
      </w:r>
    </w:p>
    <w:p>
      <w:pPr>
        <w:pStyle w:val="0"/>
        <w:spacing w:before="200" w:line-rule="auto"/>
        <w:ind w:firstLine="540"/>
        <w:jc w:val="both"/>
      </w:pPr>
      <w:r>
        <w:rPr>
          <w:sz w:val="20"/>
        </w:rPr>
        <w:t xml:space="preserve">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pPr>
        <w:pStyle w:val="0"/>
        <w:ind w:firstLine="540"/>
        <w:jc w:val="both"/>
      </w:pPr>
      <w:r>
        <w:rPr>
          <w:sz w:val="20"/>
        </w:rPr>
      </w:r>
    </w:p>
    <w:p>
      <w:pPr>
        <w:pStyle w:val="0"/>
        <w:ind w:firstLine="540"/>
        <w:jc w:val="both"/>
      </w:pPr>
      <w:r>
        <w:rPr>
          <w:sz w:val="20"/>
        </w:rPr>
        <w:t xml:space="preserve">6) </w:t>
      </w:r>
      <w:hyperlink w:history="0" r:id="rId47" w:tooltip="Постановление ВС РФ от 23.12.1992 N 4202-1 (ред. от 07.02.2011)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статью 42</w:t>
        </w:r>
      </w:hyperlink>
      <w:r>
        <w:rPr>
          <w:sz w:val="20"/>
        </w:rPr>
        <w:t xml:space="preserve"> признать утратившей силу.</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hyperlink w:history="0" r:id="rId48" w:tooltip="Федеральный закон от 08.05.1994 N 3-ФЗ (ред. от 25.07.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pPr>
        <w:pStyle w:val="0"/>
        <w:ind w:firstLine="540"/>
        <w:jc w:val="both"/>
      </w:pPr>
      <w:r>
        <w:rPr>
          <w:sz w:val="20"/>
        </w:rPr>
      </w:r>
    </w:p>
    <w:p>
      <w:pPr>
        <w:pStyle w:val="0"/>
        <w:ind w:firstLine="540"/>
        <w:jc w:val="both"/>
      </w:pPr>
      <w:r>
        <w:rPr>
          <w:sz w:val="20"/>
        </w:rPr>
        <w:t xml:space="preserve">"Статья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pPr>
        <w:pStyle w:val="0"/>
        <w:ind w:firstLine="540"/>
        <w:jc w:val="both"/>
      </w:pPr>
      <w:r>
        <w:rPr>
          <w:sz w:val="20"/>
        </w:rPr>
      </w:r>
    </w:p>
    <w:p>
      <w:pPr>
        <w:pStyle w:val="0"/>
        <w:ind w:firstLine="540"/>
        <w:jc w:val="both"/>
      </w:pPr>
      <w:r>
        <w:rPr>
          <w:sz w:val="20"/>
        </w:rPr>
        <w:t xml:space="preserve">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pPr>
        <w:pStyle w:val="0"/>
        <w:spacing w:before="200" w:line-rule="auto"/>
        <w:ind w:firstLine="540"/>
        <w:jc w:val="both"/>
      </w:pPr>
      <w:r>
        <w:rPr>
          <w:sz w:val="20"/>
        </w:rPr>
        <w:t xml:space="preserve">3. Парламентская комиссия проводит в порядке, определяемом соответствующей палатой Федерального Собрания Российской Федерации,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pPr>
        <w:pStyle w:val="0"/>
        <w:spacing w:before="200" w:line-rule="auto"/>
        <w:ind w:firstLine="540"/>
        <w:jc w:val="both"/>
      </w:pPr>
      <w:r>
        <w:rPr>
          <w:sz w:val="20"/>
        </w:rPr>
        <w:t xml:space="preserve">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4. Основанием для проведения проверки является достаточная информация, представленная в письменной форме в установленном порядке:</w:t>
      </w:r>
    </w:p>
    <w:p>
      <w:pPr>
        <w:pStyle w:val="0"/>
        <w:spacing w:before="200" w:line-rule="auto"/>
        <w:ind w:firstLine="540"/>
        <w:jc w:val="both"/>
      </w:pPr>
      <w:r>
        <w:rPr>
          <w:sz w:val="20"/>
        </w:rPr>
        <w:t xml:space="preserve">а) правоохранительными или налоговыми органами;</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w:t>
      </w:r>
    </w:p>
    <w:p>
      <w:pPr>
        <w:pStyle w:val="0"/>
        <w:spacing w:before="200" w:line-rule="auto"/>
        <w:ind w:firstLine="540"/>
        <w:jc w:val="both"/>
      </w:pPr>
      <w:r>
        <w:rPr>
          <w:sz w:val="20"/>
        </w:rPr>
        <w:t xml:space="preserve">г) общероссийскими средствами массовой информации.</w:t>
      </w:r>
    </w:p>
    <w:p>
      <w:pPr>
        <w:pStyle w:val="0"/>
        <w:spacing w:before="200" w:line-rule="auto"/>
        <w:ind w:firstLine="540"/>
        <w:jc w:val="both"/>
      </w:pPr>
      <w:r>
        <w:rPr>
          <w:sz w:val="20"/>
        </w:rPr>
        <w:t xml:space="preserve">5.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pPr>
        <w:pStyle w:val="0"/>
        <w:spacing w:before="200" w:line-rule="auto"/>
        <w:ind w:firstLine="540"/>
        <w:jc w:val="both"/>
      </w:pPr>
      <w:r>
        <w:rPr>
          <w:sz w:val="20"/>
        </w:rPr>
        <w:t xml:space="preserve">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pPr>
        <w:pStyle w:val="0"/>
        <w:spacing w:before="200" w:line-rule="auto"/>
        <w:ind w:firstLine="540"/>
        <w:jc w:val="both"/>
      </w:pPr>
      <w:r>
        <w:rPr>
          <w:sz w:val="20"/>
        </w:rPr>
        <w:t xml:space="preserve">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pPr>
        <w:pStyle w:val="0"/>
        <w:spacing w:before="200" w:line-rule="auto"/>
        <w:ind w:firstLine="540"/>
        <w:jc w:val="both"/>
      </w:pPr>
      <w:r>
        <w:rPr>
          <w:sz w:val="20"/>
        </w:rPr>
        <w:t xml:space="preserve">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Внести в </w:t>
      </w:r>
      <w:hyperlink w:history="0" r:id="rId49" w:tooltip="Федеральный закон от 12.08.1995 N 144-ФЗ (ред. от 28.12.2010) &quot;Об оперативно-розыскной деятельности&quot; ------------ Недействующая редакция {КонсультантПлюс}">
        <w:r>
          <w:rPr>
            <w:sz w:val="20"/>
            <w:color w:val="0000ff"/>
          </w:rPr>
          <w:t xml:space="preserve">статью 7</w:t>
        </w:r>
      </w:hyperlink>
      <w:r>
        <w:rPr>
          <w:sz w:val="20"/>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pPr>
        <w:pStyle w:val="0"/>
        <w:spacing w:before="200" w:line-rule="auto"/>
        <w:ind w:firstLine="540"/>
        <w:jc w:val="both"/>
      </w:pPr>
      <w:r>
        <w:rPr>
          <w:sz w:val="20"/>
        </w:rPr>
        <w:t xml:space="preserve">1) </w:t>
      </w:r>
      <w:hyperlink w:history="0" r:id="rId50" w:tooltip="Федеральный закон от 12.08.1995 N 144-ФЗ (ред. от 28.12.2010) &quot;Об оперативно-розыскной деятельности&quot; ------------ Недействующая редакция {КонсультантПлюс}">
        <w:r>
          <w:rPr>
            <w:sz w:val="20"/>
            <w:color w:val="0000ff"/>
          </w:rPr>
          <w:t xml:space="preserve">пункт 7 части второй</w:t>
        </w:r>
      </w:hyperlink>
      <w:r>
        <w:rPr>
          <w:sz w:val="20"/>
        </w:rPr>
        <w:t xml:space="preserve"> признать утратившим силу;</w:t>
      </w:r>
    </w:p>
    <w:p>
      <w:pPr>
        <w:pStyle w:val="0"/>
        <w:spacing w:before="200" w:line-rule="auto"/>
        <w:ind w:firstLine="540"/>
        <w:jc w:val="both"/>
      </w:pPr>
      <w:r>
        <w:rPr>
          <w:sz w:val="20"/>
        </w:rPr>
        <w:t xml:space="preserve">2) </w:t>
      </w:r>
      <w:hyperlink w:history="0" r:id="rId51" w:tooltip="Федеральный закон от 12.08.1995 N 144-ФЗ (ред. от 28.12.2010) &quot;Об оперативно-розыскной деятельности&quot; ------------ Недействующая редакция {КонсультантПлюс}">
        <w:r>
          <w:rPr>
            <w:sz w:val="20"/>
            <w:color w:val="0000ff"/>
          </w:rPr>
          <w:t xml:space="preserve">дополнить</w:t>
        </w:r>
      </w:hyperlink>
      <w:r>
        <w:rPr>
          <w:sz w:val="20"/>
        </w:rPr>
        <w:t xml:space="preserve"> частью третьей следующего содержания:</w:t>
      </w:r>
    </w:p>
    <w:p>
      <w:pPr>
        <w:pStyle w:val="0"/>
        <w:spacing w:before="200" w:line-rule="auto"/>
        <w:ind w:firstLine="540"/>
        <w:jc w:val="both"/>
      </w:pPr>
      <w:r>
        <w:rPr>
          <w:sz w:val="20"/>
        </w:rPr>
        <w:t xml:space="preserve">"Органы, осуществляющие оперативно-розыскную деятельность, при наличии запроса, направленного в соответствии с Федеральным </w:t>
      </w:r>
      <w:hyperlink w:history="0" r:id="rId52"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pPr>
        <w:pStyle w:val="0"/>
        <w:spacing w:before="200" w:line-rule="auto"/>
        <w:ind w:firstLine="540"/>
        <w:jc w:val="both"/>
      </w:pPr>
      <w:r>
        <w:rPr>
          <w:sz w:val="20"/>
        </w:rPr>
        <w:t xml:space="preserve">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pPr>
        <w:pStyle w:val="0"/>
        <w:spacing w:before="200" w:line-rule="auto"/>
        <w:ind w:firstLine="540"/>
        <w:jc w:val="both"/>
      </w:pPr>
      <w:r>
        <w:rPr>
          <w:sz w:val="20"/>
        </w:rPr>
        <w:t xml:space="preserve">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pPr>
        <w:pStyle w:val="0"/>
        <w:spacing w:before="200" w:line-rule="auto"/>
        <w:ind w:firstLine="540"/>
        <w:jc w:val="both"/>
      </w:pPr>
      <w:r>
        <w:rPr>
          <w:sz w:val="20"/>
        </w:rPr>
        <w:t xml:space="preserve">2) государственных должностей субъектов Российской Федерации;</w:t>
      </w:r>
    </w:p>
    <w:p>
      <w:pPr>
        <w:pStyle w:val="0"/>
        <w:spacing w:before="200" w:line-rule="auto"/>
        <w:ind w:firstLine="540"/>
        <w:jc w:val="both"/>
      </w:pPr>
      <w:r>
        <w:rPr>
          <w:sz w:val="20"/>
        </w:rPr>
        <w:t xml:space="preserve">3) должностей глав муниципальных образований, муниципальных должностей, замещаемых на постоянной основе;</w:t>
      </w:r>
    </w:p>
    <w:p>
      <w:pPr>
        <w:pStyle w:val="0"/>
        <w:spacing w:before="200" w:line-rule="auto"/>
        <w:ind w:firstLine="540"/>
        <w:jc w:val="both"/>
      </w:pPr>
      <w:r>
        <w:rPr>
          <w:sz w:val="20"/>
        </w:rPr>
        <w:t xml:space="preserve">4) должностей федеральной государственной службы;</w:t>
      </w:r>
    </w:p>
    <w:p>
      <w:pPr>
        <w:pStyle w:val="0"/>
        <w:spacing w:before="200" w:line-rule="auto"/>
        <w:ind w:firstLine="540"/>
        <w:jc w:val="both"/>
      </w:pPr>
      <w:r>
        <w:rPr>
          <w:sz w:val="20"/>
        </w:rPr>
        <w:t xml:space="preserve">5) должностей государственной гражданской службы субъектов Российской Федерации;</w:t>
      </w:r>
    </w:p>
    <w:p>
      <w:pPr>
        <w:pStyle w:val="0"/>
        <w:spacing w:before="200" w:line-rule="auto"/>
        <w:ind w:firstLine="540"/>
        <w:jc w:val="both"/>
      </w:pPr>
      <w:r>
        <w:rPr>
          <w:sz w:val="20"/>
        </w:rPr>
        <w:t xml:space="preserve">6) должностей муниципальной службы;</w:t>
      </w:r>
    </w:p>
    <w:p>
      <w:pPr>
        <w:pStyle w:val="0"/>
        <w:spacing w:before="200" w:line-rule="auto"/>
        <w:ind w:firstLine="540"/>
        <w:jc w:val="both"/>
      </w:pPr>
      <w:r>
        <w:rPr>
          <w:sz w:val="20"/>
        </w:rPr>
        <w:t xml:space="preserve">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spacing w:before="200" w:line-rule="auto"/>
        <w:ind w:firstLine="540"/>
        <w:jc w:val="both"/>
      </w:pPr>
      <w:r>
        <w:rPr>
          <w:sz w:val="20"/>
        </w:rPr>
        <w:t xml:space="preserve">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pPr>
        <w:pStyle w:val="0"/>
        <w:spacing w:before="200" w:line-rule="auto"/>
        <w:ind w:firstLine="540"/>
        <w:jc w:val="both"/>
      </w:pPr>
      <w:r>
        <w:rPr>
          <w:sz w:val="20"/>
        </w:rP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w:history="0" r:id="rId5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pPr>
        <w:pStyle w:val="0"/>
        <w:spacing w:before="200" w:line-rule="auto"/>
        <w:ind w:firstLine="540"/>
        <w:jc w:val="both"/>
      </w:pPr>
      <w:r>
        <w:rPr>
          <w:sz w:val="20"/>
        </w:rPr>
        <w:t xml:space="preserve">4. О достоверности и полноте сведений, представляемых гражданином, претендующим на замещение должности судьи.".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Внести в </w:t>
      </w:r>
      <w:hyperlink w:history="0" r:id="rId54" w:tooltip="&quot;Гражданский кодекс Российской Федерации (часть вторая)&quot; от 26.01.1996 N 14-ФЗ (ред. от 30.11.2011) ------------ Недействующая редакция {КонсультантПлюс}">
        <w:r>
          <w:rPr>
            <w:sz w:val="20"/>
            <w:color w:val="0000ff"/>
          </w:rPr>
          <w:t xml:space="preserve">статью 1081</w:t>
        </w:r>
      </w:hyperlink>
      <w:r>
        <w:rPr>
          <w:sz w:val="20"/>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pPr>
        <w:pStyle w:val="0"/>
        <w:spacing w:before="200" w:line-rule="auto"/>
        <w:ind w:firstLine="540"/>
        <w:jc w:val="both"/>
      </w:pPr>
      <w:r>
        <w:rPr>
          <w:sz w:val="20"/>
        </w:rPr>
        <w:t xml:space="preserve">1) </w:t>
      </w:r>
      <w:hyperlink w:history="0" r:id="rId55" w:tooltip="&quot;Гражданский кодекс Российской Федерации (часть вторая)&quot; от 26.01.1996 N 14-ФЗ (ред. от 30.11.2011)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pPr>
        <w:pStyle w:val="0"/>
        <w:spacing w:before="200" w:line-rule="auto"/>
        <w:ind w:firstLine="540"/>
        <w:jc w:val="both"/>
      </w:pPr>
      <w:r>
        <w:rPr>
          <w:sz w:val="20"/>
        </w:rPr>
        <w:t xml:space="preserve">2) </w:t>
      </w:r>
      <w:hyperlink w:history="0" r:id="rId56" w:tooltip="&quot;Гражданский кодекс Российской Федерации (часть вторая)&quot; от 26.01.1996 N 14-ФЗ (ред. от 30.11.2011)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Внести в </w:t>
      </w:r>
      <w:hyperlink w:history="0" r:id="rId57" w:tooltip="&quot;Уголовный кодекс Российской Федерации&quot; от 13.06.1996 N 63-ФЗ (ред. от 21.07.2011) (с изм. и доп., вступающими в силу с 07.08.2011) ------------ Недействующая редакция {КонсультантПлюс}">
        <w:r>
          <w:rPr>
            <w:sz w:val="20"/>
            <w:color w:val="0000ff"/>
          </w:rPr>
          <w:t xml:space="preserve">статью 290</w:t>
        </w:r>
      </w:hyperlink>
      <w:r>
        <w:rPr>
          <w:sz w:val="20"/>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pPr>
        <w:pStyle w:val="0"/>
        <w:spacing w:before="200" w:line-rule="auto"/>
        <w:ind w:firstLine="540"/>
        <w:jc w:val="both"/>
      </w:pPr>
      <w:r>
        <w:rPr>
          <w:sz w:val="20"/>
        </w:rPr>
        <w:t xml:space="preserve">1) в </w:t>
      </w:r>
      <w:hyperlink w:history="0" r:id="rId58" w:tooltip="&quot;Уголовный кодекс Российской Федерации&quot; от 13.06.1996 N 63-ФЗ (ред. от 21.07.2011) (с изм. и доп., вступающими в силу с 07.08.2011) ------------ Недействующая редакция {КонсультантПлюс}">
        <w:r>
          <w:rPr>
            <w:sz w:val="20"/>
            <w:color w:val="0000ff"/>
          </w:rPr>
          <w:t xml:space="preserve">абзаце первом части пятой</w:t>
        </w:r>
      </w:hyperlink>
      <w:r>
        <w:rPr>
          <w:sz w:val="20"/>
        </w:rPr>
        <w:t xml:space="preserve"> слова "частями первой - третьей" заменить словами "частями первой, третьей, четвертой";</w:t>
      </w:r>
    </w:p>
    <w:p>
      <w:pPr>
        <w:pStyle w:val="0"/>
        <w:spacing w:before="200" w:line-rule="auto"/>
        <w:ind w:firstLine="540"/>
        <w:jc w:val="both"/>
      </w:pPr>
      <w:r>
        <w:rPr>
          <w:sz w:val="20"/>
        </w:rPr>
        <w:t xml:space="preserve">2) в </w:t>
      </w:r>
      <w:hyperlink w:history="0" r:id="rId59" w:tooltip="&quot;Уголовный кодекс Российской Федерации&quot; от 13.06.1996 N 63-ФЗ (ред. от 21.07.2011) (с изм. и доп., вступающими в силу с 07.08.2011) ------------ Недействующая редакция {КонсультантПлюс}">
        <w:r>
          <w:rPr>
            <w:sz w:val="20"/>
            <w:color w:val="0000ff"/>
          </w:rPr>
          <w:t xml:space="preserve">абзаце первом части шестой</w:t>
        </w:r>
      </w:hyperlink>
      <w:r>
        <w:rPr>
          <w:sz w:val="20"/>
        </w:rPr>
        <w:t xml:space="preserve"> слова "частями первой - четвертой" заменить словами "частями первой, третьей, четвертой и пунктами "а" и "б" части пятой".</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Внести в Федеральный </w:t>
      </w:r>
      <w:hyperlink w:history="0" r:id="rId60" w:tooltip="Федеральный закон от 21.07.1997 N 114-ФЗ (ред. от 28.12.2010) &quot;О службе в таможенных органах Российской Федерации&quot; ------------ Недействующая редакция {КонсультантПлюс}">
        <w:r>
          <w:rPr>
            <w:sz w:val="20"/>
            <w:color w:val="0000ff"/>
          </w:rPr>
          <w:t xml:space="preserve">закон</w:t>
        </w:r>
      </w:hyperlink>
      <w:r>
        <w:rPr>
          <w:sz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pPr>
        <w:pStyle w:val="0"/>
        <w:spacing w:before="200" w:line-rule="auto"/>
        <w:ind w:firstLine="540"/>
        <w:jc w:val="both"/>
      </w:pPr>
      <w:r>
        <w:rPr>
          <w:sz w:val="20"/>
        </w:rPr>
        <w:t xml:space="preserve">1) в </w:t>
      </w:r>
      <w:hyperlink w:history="0" r:id="rId61" w:tooltip="Федеральный закон от 21.07.1997 N 114-ФЗ (ред. от 28.12.2010) &quot;О службе в таможенных органах Российской Федерации&quot; ------------ Недействующая редакция {КонсультантПлюс}">
        <w:r>
          <w:rPr>
            <w:sz w:val="20"/>
            <w:color w:val="0000ff"/>
          </w:rPr>
          <w:t xml:space="preserve">пункте 4 статьи 7</w:t>
        </w:r>
      </w:hyperlink>
      <w:r>
        <w:rPr>
          <w:sz w:val="20"/>
        </w:rPr>
        <w:t xml:space="preserve"> слова "и дети супругов" заменить словами ", дети супругов и супруги детей";</w:t>
      </w:r>
    </w:p>
    <w:p>
      <w:pPr>
        <w:pStyle w:val="0"/>
        <w:spacing w:before="200" w:line-rule="auto"/>
        <w:ind w:firstLine="540"/>
        <w:jc w:val="both"/>
      </w:pPr>
      <w:r>
        <w:rPr>
          <w:sz w:val="20"/>
        </w:rPr>
        <w:t xml:space="preserve">2) </w:t>
      </w:r>
      <w:hyperlink w:history="0" r:id="rId62" w:tooltip="Федеральный закон от 21.07.1997 N 114-ФЗ (ред. от 28.12.2010) &quot;О службе в таможенных органах Российской Федерации&quot; ------------ Недействующая редакция {КонсультантПлюс}">
        <w:r>
          <w:rPr>
            <w:sz w:val="20"/>
            <w:color w:val="0000ff"/>
          </w:rPr>
          <w:t xml:space="preserve">дополнить</w:t>
        </w:r>
      </w:hyperlink>
      <w:r>
        <w:rPr>
          <w:sz w:val="20"/>
        </w:rPr>
        <w:t xml:space="preserve"> статьей 29.1 следующего содержания:</w:t>
      </w:r>
    </w:p>
    <w:p>
      <w:pPr>
        <w:pStyle w:val="0"/>
        <w:ind w:firstLine="540"/>
        <w:jc w:val="both"/>
      </w:pPr>
      <w:r>
        <w:rPr>
          <w:sz w:val="20"/>
        </w:rPr>
      </w:r>
    </w:p>
    <w:p>
      <w:pPr>
        <w:pStyle w:val="0"/>
        <w:ind w:firstLine="540"/>
        <w:jc w:val="both"/>
      </w:pPr>
      <w:r>
        <w:rPr>
          <w:sz w:val="20"/>
        </w:rPr>
        <w:t xml:space="preserve">"Статья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6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pPr>
        <w:pStyle w:val="0"/>
        <w:ind w:firstLine="540"/>
        <w:jc w:val="both"/>
      </w:pPr>
      <w:r>
        <w:rPr>
          <w:sz w:val="20"/>
        </w:rPr>
      </w:r>
    </w:p>
    <w:p>
      <w:pPr>
        <w:pStyle w:val="0"/>
        <w:ind w:firstLine="540"/>
        <w:jc w:val="both"/>
      </w:pPr>
      <w:r>
        <w:rPr>
          <w:sz w:val="20"/>
        </w:rPr>
        <w:t xml:space="preserve">3) </w:t>
      </w:r>
      <w:hyperlink w:history="0" r:id="rId64" w:tooltip="Федеральный закон от 21.07.1997 N 114-ФЗ (ред. от 28.12.2010) &quot;О службе в таможенных органах Российской Федерации&quot; ------------ Недействующая редакция {КонсультантПлюс}">
        <w:r>
          <w:rPr>
            <w:sz w:val="20"/>
            <w:color w:val="0000ff"/>
          </w:rPr>
          <w:t xml:space="preserve">дополнить</w:t>
        </w:r>
      </w:hyperlink>
      <w:r>
        <w:rPr>
          <w:sz w:val="20"/>
        </w:rPr>
        <w:t xml:space="preserve"> статьей 29.2 следующего содержания:</w:t>
      </w:r>
    </w:p>
    <w:p>
      <w:pPr>
        <w:pStyle w:val="0"/>
        <w:ind w:firstLine="540"/>
        <w:jc w:val="both"/>
      </w:pPr>
      <w:r>
        <w:rPr>
          <w:sz w:val="20"/>
        </w:rPr>
      </w:r>
    </w:p>
    <w:p>
      <w:pPr>
        <w:pStyle w:val="0"/>
        <w:ind w:firstLine="540"/>
        <w:jc w:val="both"/>
      </w:pPr>
      <w:r>
        <w:rPr>
          <w:sz w:val="20"/>
        </w:rPr>
        <w:t xml:space="preserve">"Статья 29.2. Увольнение в связи с утратой доверия</w:t>
      </w:r>
    </w:p>
    <w:p>
      <w:pPr>
        <w:pStyle w:val="0"/>
        <w:ind w:firstLine="540"/>
        <w:jc w:val="both"/>
      </w:pPr>
      <w:r>
        <w:rPr>
          <w:sz w:val="20"/>
        </w:rPr>
      </w:r>
    </w:p>
    <w:p>
      <w:pPr>
        <w:pStyle w:val="0"/>
        <w:ind w:firstLine="540"/>
        <w:jc w:val="both"/>
      </w:pPr>
      <w:r>
        <w:rPr>
          <w:sz w:val="20"/>
        </w:rPr>
        <w:t xml:space="preserve">1. Сотрудник таможенных органов подлежит увольнению в связи с утратой доверия в случае:</w:t>
      </w:r>
    </w:p>
    <w:p>
      <w:pPr>
        <w:pStyle w:val="0"/>
        <w:spacing w:before="200" w:line-rule="auto"/>
        <w:ind w:firstLine="540"/>
        <w:jc w:val="both"/>
      </w:pPr>
      <w:r>
        <w:rPr>
          <w:sz w:val="20"/>
        </w:rPr>
        <w:t xml:space="preserve">непринятия сотрудником таможенных органов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осуществления сотрудником таможенных органов предпринимательской деятельности;</w:t>
      </w:r>
    </w:p>
    <w:p>
      <w:pPr>
        <w:pStyle w:val="0"/>
        <w:spacing w:before="200" w:line-rule="auto"/>
        <w:ind w:firstLine="540"/>
        <w:jc w:val="both"/>
      </w:pPr>
      <w:r>
        <w:rPr>
          <w:sz w:val="20"/>
        </w:rPr>
        <w:t xml:space="preserve">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pPr>
        <w:pStyle w:val="0"/>
        <w:ind w:firstLine="540"/>
        <w:jc w:val="both"/>
      </w:pPr>
      <w:r>
        <w:rPr>
          <w:sz w:val="20"/>
        </w:rPr>
      </w:r>
    </w:p>
    <w:p>
      <w:pPr>
        <w:pStyle w:val="0"/>
        <w:ind w:firstLine="540"/>
        <w:jc w:val="both"/>
      </w:pPr>
      <w:r>
        <w:rPr>
          <w:sz w:val="20"/>
        </w:rPr>
        <w:t xml:space="preserve">4) </w:t>
      </w:r>
      <w:hyperlink w:history="0" r:id="rId65" w:tooltip="Федеральный закон от 21.07.1997 N 114-ФЗ (ред. от 28.12.2010) &quot;О службе в таможенных органах Российской Федерации&quot; ------------ Недействующая редакция {КонсультантПлюс}">
        <w:r>
          <w:rPr>
            <w:sz w:val="20"/>
            <w:color w:val="0000ff"/>
          </w:rPr>
          <w:t xml:space="preserve">дополнить</w:t>
        </w:r>
      </w:hyperlink>
      <w:r>
        <w:rPr>
          <w:sz w:val="20"/>
        </w:rPr>
        <w:t xml:space="preserve"> статьей 29.3 следующего содержания:</w:t>
      </w:r>
    </w:p>
    <w:p>
      <w:pPr>
        <w:pStyle w:val="0"/>
        <w:ind w:firstLine="540"/>
        <w:jc w:val="both"/>
      </w:pPr>
      <w:r>
        <w:rPr>
          <w:sz w:val="20"/>
        </w:rPr>
      </w:r>
    </w:p>
    <w:p>
      <w:pPr>
        <w:pStyle w:val="0"/>
        <w:ind w:firstLine="540"/>
        <w:jc w:val="both"/>
      </w:pPr>
      <w:r>
        <w:rPr>
          <w:sz w:val="20"/>
        </w:rPr>
        <w:t xml:space="preserve">"Статья 29.3.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pPr>
        <w:pStyle w:val="0"/>
        <w:spacing w:before="200" w:line-rule="auto"/>
        <w:ind w:firstLine="540"/>
        <w:jc w:val="both"/>
      </w:pPr>
      <w:r>
        <w:rPr>
          <w:sz w:val="20"/>
        </w:rPr>
        <w:t xml:space="preserve">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pPr>
        <w:pStyle w:val="0"/>
        <w:spacing w:before="200" w:line-rule="auto"/>
        <w:ind w:firstLine="540"/>
        <w:jc w:val="both"/>
      </w:pPr>
      <w:r>
        <w:rPr>
          <w:sz w:val="20"/>
        </w:rPr>
        <w:t xml:space="preserve">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pPr>
        <w:pStyle w:val="0"/>
        <w:spacing w:before="200" w:line-rule="auto"/>
        <w:ind w:firstLine="540"/>
        <w:jc w:val="both"/>
      </w:pPr>
      <w:r>
        <w:rPr>
          <w:sz w:val="20"/>
        </w:rPr>
        <w:t xml:space="preserve">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pPr>
        <w:pStyle w:val="0"/>
        <w:spacing w:before="200" w:line-rule="auto"/>
        <w:ind w:firstLine="540"/>
        <w:jc w:val="both"/>
      </w:pPr>
      <w:r>
        <w:rPr>
          <w:sz w:val="20"/>
        </w:rPr>
        <w:t xml:space="preserve">7. Сотрудник таможенных органов вправе обжаловать взыскание в письменной форме в установленном порядке.</w:t>
      </w:r>
    </w:p>
    <w:p>
      <w:pPr>
        <w:pStyle w:val="0"/>
        <w:spacing w:before="200" w:line-rule="auto"/>
        <w:ind w:firstLine="540"/>
        <w:jc w:val="both"/>
      </w:pPr>
      <w:r>
        <w:rPr>
          <w:sz w:val="20"/>
        </w:rPr>
        <w:t xml:space="preserve">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pPr>
        <w:pStyle w:val="0"/>
        <w:ind w:firstLine="540"/>
        <w:jc w:val="both"/>
      </w:pPr>
      <w:r>
        <w:rPr>
          <w:sz w:val="20"/>
        </w:rPr>
      </w:r>
    </w:p>
    <w:p>
      <w:pPr>
        <w:pStyle w:val="2"/>
        <w:outlineLvl w:val="0"/>
        <w:ind w:firstLine="540"/>
        <w:jc w:val="both"/>
      </w:pPr>
      <w:r>
        <w:rPr>
          <w:sz w:val="20"/>
        </w:rPr>
        <w:t xml:space="preserve">Статья 10. Утратила силу с 1 января 2017 года. - Федеральный </w:t>
      </w:r>
      <w:hyperlink w:history="0" r:id="rId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Внести в Федеральный </w:t>
      </w:r>
      <w:hyperlink w:history="0" r:id="rId67"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закон</w:t>
        </w:r>
      </w:hyperlink>
      <w:r>
        <w:rPr>
          <w:sz w:val="20"/>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pPr>
        <w:pStyle w:val="0"/>
        <w:spacing w:before="200" w:line-rule="auto"/>
        <w:ind w:firstLine="540"/>
        <w:jc w:val="both"/>
      </w:pPr>
      <w:r>
        <w:rPr>
          <w:sz w:val="20"/>
        </w:rPr>
        <w:t xml:space="preserve">1) в </w:t>
      </w:r>
      <w:hyperlink w:history="0" r:id="rId68"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статье 51</w:t>
        </w:r>
      </w:hyperlink>
      <w:r>
        <w:rPr>
          <w:sz w:val="20"/>
        </w:rPr>
        <w:t xml:space="preserve">:</w:t>
      </w:r>
    </w:p>
    <w:p>
      <w:pPr>
        <w:pStyle w:val="0"/>
        <w:spacing w:before="200" w:line-rule="auto"/>
        <w:ind w:firstLine="540"/>
        <w:jc w:val="both"/>
      </w:pPr>
      <w:r>
        <w:rPr>
          <w:sz w:val="20"/>
        </w:rPr>
        <w:t xml:space="preserve">а) в </w:t>
      </w:r>
      <w:hyperlink w:history="0" r:id="rId69"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hyperlink w:history="0" r:id="rId70"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дополнить</w:t>
        </w:r>
      </w:hyperlink>
      <w:r>
        <w:rPr>
          <w:sz w:val="20"/>
        </w:rPr>
        <w:t xml:space="preserve"> подпунктом "д.1" следующего содержания:</w:t>
      </w:r>
    </w:p>
    <w:p>
      <w:pPr>
        <w:pStyle w:val="0"/>
        <w:spacing w:before="200" w:line-rule="auto"/>
        <w:ind w:firstLine="540"/>
        <w:jc w:val="both"/>
      </w:pPr>
      <w:r>
        <w:rPr>
          <w:sz w:val="20"/>
        </w:rPr>
        <w:t xml:space="preserve">"д.1) в связи с утратой доверия к военнослужащему со стороны должностного лица, имеющего право принимать решение о его увольнении, в случае:</w:t>
      </w:r>
    </w:p>
    <w:p>
      <w:pPr>
        <w:pStyle w:val="0"/>
        <w:spacing w:before="200" w:line-rule="auto"/>
        <w:ind w:firstLine="540"/>
        <w:jc w:val="both"/>
      </w:pPr>
      <w:r>
        <w:rPr>
          <w:sz w:val="20"/>
        </w:rPr>
        <w:t xml:space="preserve">непринятия военнослужащим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осуществления военнослужащим предпринимательской деятельности;</w:t>
      </w:r>
    </w:p>
    <w:p>
      <w:pPr>
        <w:pStyle w:val="0"/>
        <w:spacing w:before="200" w:line-rule="auto"/>
        <w:ind w:firstLine="540"/>
        <w:jc w:val="both"/>
      </w:pPr>
      <w:r>
        <w:rPr>
          <w:sz w:val="20"/>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hyperlink w:history="0" r:id="rId71"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дополнить</w:t>
        </w:r>
      </w:hyperlink>
      <w:r>
        <w:rPr>
          <w:sz w:val="20"/>
        </w:rPr>
        <w:t xml:space="preserve"> подпунктом "д.2" следующего содержания:</w:t>
      </w:r>
    </w:p>
    <w:p>
      <w:pPr>
        <w:pStyle w:val="0"/>
        <w:spacing w:before="200" w:line-rule="auto"/>
        <w:ind w:firstLine="540"/>
        <w:jc w:val="both"/>
      </w:pPr>
      <w:r>
        <w:rPr>
          <w:sz w:val="20"/>
        </w:rPr>
        <w:t xml:space="preserve">"д.2)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pPr>
        <w:pStyle w:val="0"/>
        <w:spacing w:before="200" w:line-rule="auto"/>
        <w:ind w:firstLine="540"/>
        <w:jc w:val="both"/>
      </w:pPr>
      <w:r>
        <w:rPr>
          <w:sz w:val="20"/>
        </w:rPr>
        <w:t xml:space="preserve">б) </w:t>
      </w:r>
      <w:hyperlink w:history="0" r:id="rId72"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подпункт "е.1" пункта 2</w:t>
        </w:r>
      </w:hyperlink>
      <w:r>
        <w:rPr>
          <w:sz w:val="20"/>
        </w:rPr>
        <w:t xml:space="preserve"> изложить в следующей редакции:</w:t>
      </w:r>
    </w:p>
    <w:p>
      <w:pPr>
        <w:pStyle w:val="0"/>
        <w:spacing w:before="200" w:line-rule="auto"/>
        <w:ind w:firstLine="540"/>
        <w:jc w:val="both"/>
      </w:pPr>
      <w:r>
        <w:rPr>
          <w:sz w:val="20"/>
        </w:rPr>
        <w:t xml:space="preserve">"е.1) в связи с нарушением запретов, ограничений и обязанностей, связанных с прохождением военной службы, предусмотренных </w:t>
      </w:r>
      <w:hyperlink w:history="0" r:id="rId73" w:tooltip="Федеральный закон от 27.05.1998 N 76-ФЗ (ред. от 13.06.2023) &quot;О статусе военнослужащих&quot; {КонсультантПлюс}">
        <w:r>
          <w:rPr>
            <w:sz w:val="20"/>
            <w:color w:val="0000ff"/>
          </w:rPr>
          <w:t xml:space="preserve">пунктом 7 статьи 10</w:t>
        </w:r>
      </w:hyperlink>
      <w:r>
        <w:rPr>
          <w:sz w:val="20"/>
        </w:rPr>
        <w:t xml:space="preserve"> и </w:t>
      </w:r>
      <w:hyperlink w:history="0" r:id="rId74" w:tooltip="Федеральный закон от 27.05.1998 N 76-ФЗ (ред. от 13.06.2023) &quot;О статусе военнослужащих&quot; {КонсультантПлюс}">
        <w:r>
          <w:rPr>
            <w:sz w:val="20"/>
            <w:color w:val="0000ff"/>
          </w:rPr>
          <w:t xml:space="preserve">статьей 27.1</w:t>
        </w:r>
      </w:hyperlink>
      <w:r>
        <w:rPr>
          <w:sz w:val="20"/>
        </w:rPr>
        <w:t xml:space="preserve"> Федерального закона от 27 мая 1998 года N 76-ФЗ "О статусе военнослужащих", если иное не предусмотрено настоящим Федеральным законом;";</w:t>
      </w:r>
    </w:p>
    <w:p>
      <w:pPr>
        <w:pStyle w:val="0"/>
        <w:spacing w:before="200" w:line-rule="auto"/>
        <w:ind w:firstLine="540"/>
        <w:jc w:val="both"/>
      </w:pPr>
      <w:r>
        <w:rPr>
          <w:sz w:val="20"/>
        </w:rPr>
        <w:t xml:space="preserve">2) </w:t>
      </w:r>
      <w:hyperlink w:history="0" r:id="rId75" w:tooltip="Федеральный закон от 28.03.1998 N 53-ФЗ (ред. от 18.07.2011) &quot;О воинской обязанности и военной службе&quot; ------------ Недействующая редакция {КонсультантПлюс}">
        <w:r>
          <w:rPr>
            <w:sz w:val="20"/>
            <w:color w:val="0000ff"/>
          </w:rPr>
          <w:t xml:space="preserve">раздел VII</w:t>
        </w:r>
      </w:hyperlink>
      <w:r>
        <w:rPr>
          <w:sz w:val="20"/>
        </w:rPr>
        <w:t xml:space="preserve"> дополнить статьей 51.1 следующего содержания:</w:t>
      </w:r>
    </w:p>
    <w:p>
      <w:pPr>
        <w:pStyle w:val="0"/>
        <w:ind w:firstLine="540"/>
        <w:jc w:val="both"/>
      </w:pPr>
      <w:r>
        <w:rPr>
          <w:sz w:val="20"/>
        </w:rPr>
      </w:r>
    </w:p>
    <w:p>
      <w:pPr>
        <w:pStyle w:val="0"/>
        <w:ind w:firstLine="540"/>
        <w:jc w:val="both"/>
      </w:pPr>
      <w:r>
        <w:rPr>
          <w:sz w:val="20"/>
        </w:rPr>
        <w:t xml:space="preserve">"Статья 51.1.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pPr>
        <w:pStyle w:val="0"/>
        <w:spacing w:before="200" w:line-rule="auto"/>
        <w:ind w:firstLine="540"/>
        <w:jc w:val="both"/>
      </w:pPr>
      <w:r>
        <w:rPr>
          <w:sz w:val="20"/>
        </w:rPr>
        <w:t xml:space="preserve">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pPr>
        <w:pStyle w:val="0"/>
        <w:spacing w:before="200" w:line-rule="auto"/>
        <w:ind w:firstLine="540"/>
        <w:jc w:val="both"/>
      </w:pPr>
      <w:r>
        <w:rPr>
          <w:sz w:val="20"/>
        </w:rP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pPr>
        <w:pStyle w:val="0"/>
        <w:spacing w:before="200" w:line-rule="auto"/>
        <w:ind w:firstLine="540"/>
        <w:jc w:val="both"/>
      </w:pPr>
      <w:r>
        <w:rPr>
          <w:sz w:val="20"/>
        </w:rPr>
        <w:t xml:space="preserve">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Военнослужащий вправе обжаловать взыскание в письменной форме в установленном порядке.</w:t>
      </w:r>
    </w:p>
    <w:p>
      <w:pPr>
        <w:pStyle w:val="0"/>
        <w:spacing w:before="200" w:line-rule="auto"/>
        <w:ind w:firstLine="540"/>
        <w:jc w:val="both"/>
      </w:pPr>
      <w:r>
        <w:rPr>
          <w:sz w:val="20"/>
        </w:rPr>
        <w:t xml:space="preserve">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hyperlink w:history="0" r:id="rId76" w:tooltip="&quot;Налоговый кодекс Российской Федерации (часть первая)&quot; от 31.07.1998 N 146-ФЗ (ред. от 19.07.2011) (с изм. и доп., вступающими в силу с 30.09.2011) ------------ Недействующая редакция {КонсультантПлюс}">
        <w:r>
          <w:rPr>
            <w:sz w:val="20"/>
            <w:color w:val="0000ff"/>
          </w:rPr>
          <w:t xml:space="preserve">Статью 102</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w:history="0" r:id="rId77" w:tooltip="&quot;Налоговый кодекс Российской Федерации (часть первая)&quot; от 31.07.1998 N 146-ФЗ (ред. от 19.07.2011) (с изм. и доп., вступающими в силу с 30.09.2011) ------------ Недействующая редакция {КонсультантПлюс}">
        <w:r>
          <w:rPr>
            <w:sz w:val="20"/>
            <w:color w:val="0000ff"/>
          </w:rPr>
          <w:t xml:space="preserve">дополнить</w:t>
        </w:r>
      </w:hyperlink>
      <w:r>
        <w:rPr>
          <w:sz w:val="20"/>
        </w:rPr>
        <w:t xml:space="preserve"> пунктом 6 следующего содержания:</w:t>
      </w:r>
    </w:p>
    <w:p>
      <w:pPr>
        <w:pStyle w:val="0"/>
        <w:spacing w:before="200" w:line-rule="auto"/>
        <w:ind w:firstLine="540"/>
        <w:jc w:val="both"/>
      </w:pPr>
      <w:r>
        <w:rPr>
          <w:sz w:val="20"/>
        </w:rP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pPr>
        <w:pStyle w:val="0"/>
        <w:ind w:firstLine="540"/>
        <w:jc w:val="both"/>
      </w:pPr>
      <w:r>
        <w:rPr>
          <w:sz w:val="20"/>
        </w:rPr>
      </w:r>
    </w:p>
    <w:p>
      <w:pPr>
        <w:pStyle w:val="2"/>
        <w:outlineLvl w:val="0"/>
        <w:ind w:firstLine="540"/>
        <w:jc w:val="both"/>
      </w:pPr>
      <w:r>
        <w:rPr>
          <w:sz w:val="20"/>
        </w:rPr>
        <w:t xml:space="preserve">Статья 13. Утратила силу с 1 июня 2022 года. - Федеральный </w:t>
      </w:r>
      <w:hyperlink w:history="0" r:id="rId78"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Внести в </w:t>
      </w:r>
      <w:hyperlink w:history="0" r:id="rId79" w:tooltip="&quot;Уголовно-процессуальный кодекс Российской Федерации&quot; от 18.12.2001 N 174-ФЗ (ред. от 06.11.2011) (с изм. и доп., вступающими в силу с 20.11.2011) ------------ Недействующая редакция {КонсультантПлюс}">
        <w:r>
          <w:rPr>
            <w:sz w:val="20"/>
            <w:color w:val="0000ff"/>
          </w:rPr>
          <w:t xml:space="preserve">статью 31</w:t>
        </w:r>
      </w:hyperlink>
      <w:r>
        <w:rPr>
          <w:sz w:val="20"/>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pPr>
        <w:pStyle w:val="0"/>
        <w:spacing w:before="200" w:line-rule="auto"/>
        <w:ind w:firstLine="540"/>
        <w:jc w:val="both"/>
      </w:pPr>
      <w:r>
        <w:rPr>
          <w:sz w:val="20"/>
        </w:rPr>
        <w:t xml:space="preserve">1) в </w:t>
      </w:r>
      <w:hyperlink w:history="0" r:id="rId80" w:tooltip="&quot;Уголовно-процессуальный кодекс Российской Федерации&quot; от 18.12.2001 N 174-ФЗ (ред. от 06.11.2011) (с изм. и доп., вступающими в силу с 20.11.2011) ------------ Недействующая редакция {КонсультантПлюс}">
        <w:r>
          <w:rPr>
            <w:sz w:val="20"/>
            <w:color w:val="0000ff"/>
          </w:rPr>
          <w:t xml:space="preserve">части первой</w:t>
        </w:r>
      </w:hyperlink>
      <w:r>
        <w:rPr>
          <w:sz w:val="20"/>
        </w:rPr>
        <w:t xml:space="preserve"> слова "291 частью первой" заменить словами "</w:t>
      </w:r>
      <w:hyperlink w:history="0" r:id="rId81" w:tooltip="&quot;Уголовный кодекс Российской Федерации&quot; от 13.06.1996 N 63-ФЗ (ред. от 13.06.2023) {КонсультантПлюс}">
        <w:r>
          <w:rPr>
            <w:sz w:val="20"/>
            <w:color w:val="0000ff"/>
          </w:rPr>
          <w:t xml:space="preserve">290 частью первой</w:t>
        </w:r>
      </w:hyperlink>
      <w:r>
        <w:rPr>
          <w:sz w:val="20"/>
        </w:rPr>
        <w:t xml:space="preserve">, </w:t>
      </w:r>
      <w:hyperlink w:history="0" r:id="rId82" w:tooltip="&quot;Уголовный кодекс Российской Федерации&quot; от 13.06.1996 N 63-ФЗ (ред. от 13.06.2023) {КонсультантПлюс}">
        <w:r>
          <w:rPr>
            <w:sz w:val="20"/>
            <w:color w:val="0000ff"/>
          </w:rPr>
          <w:t xml:space="preserve">291 частями первой</w:t>
        </w:r>
      </w:hyperlink>
      <w:r>
        <w:rPr>
          <w:sz w:val="20"/>
        </w:rPr>
        <w:t xml:space="preserve"> и </w:t>
      </w:r>
      <w:hyperlink w:history="0" r:id="rId83" w:tooltip="&quot;Уголовный кодекс Российской Федерации&quot; от 13.06.1996 N 63-ФЗ (ред. от 13.06.2023) {КонсультантПлюс}">
        <w:r>
          <w:rPr>
            <w:sz w:val="20"/>
            <w:color w:val="0000ff"/>
          </w:rPr>
          <w:t xml:space="preserve">второй</w:t>
        </w:r>
      </w:hyperlink>
      <w:r>
        <w:rPr>
          <w:sz w:val="20"/>
        </w:rPr>
        <w:t xml:space="preserve">";</w:t>
      </w:r>
    </w:p>
    <w:p>
      <w:pPr>
        <w:pStyle w:val="0"/>
        <w:spacing w:before="200" w:line-rule="auto"/>
        <w:ind w:firstLine="540"/>
        <w:jc w:val="both"/>
      </w:pPr>
      <w:r>
        <w:rPr>
          <w:sz w:val="20"/>
        </w:rPr>
        <w:t xml:space="preserve">2) в </w:t>
      </w:r>
      <w:hyperlink w:history="0" r:id="rId84" w:tooltip="&quot;Уголовно-процессуальный кодекс Российской Федерации&quot; от 18.12.2001 N 174-ФЗ (ред. от 06.11.2011) (с изм. и доп., вступающими в силу с 20.11.2011) ------------ Недействующая редакция {КонсультантПлюс}">
        <w:r>
          <w:rPr>
            <w:sz w:val="20"/>
            <w:color w:val="0000ff"/>
          </w:rPr>
          <w:t xml:space="preserve">пункте 1 части третьей</w:t>
        </w:r>
      </w:hyperlink>
      <w:r>
        <w:rPr>
          <w:sz w:val="20"/>
        </w:rPr>
        <w:t xml:space="preserve"> слова "290 частями третьей и четвертой" заменить словами "</w:t>
      </w:r>
      <w:hyperlink w:history="0" r:id="rId85" w:tooltip="&quot;Уголовный кодекс Российской Федерации&quot; от 13.06.1996 N 63-ФЗ (ред. от 13.06.2023) {КонсультантПлюс}">
        <w:r>
          <w:rPr>
            <w:sz w:val="20"/>
            <w:color w:val="0000ff"/>
          </w:rPr>
          <w:t xml:space="preserve">290 частями третьей</w:t>
        </w:r>
      </w:hyperlink>
      <w:r>
        <w:rPr>
          <w:sz w:val="20"/>
        </w:rPr>
        <w:t xml:space="preserve"> - </w:t>
      </w:r>
      <w:hyperlink w:history="0" r:id="rId86" w:tooltip="&quot;Уголовный кодекс Российской Федерации&quot; от 13.06.1996 N 63-ФЗ (ред. от 13.06.2023) {КонсультантПлюс}">
        <w:r>
          <w:rPr>
            <w:sz w:val="20"/>
            <w:color w:val="0000ff"/>
          </w:rPr>
          <w:t xml:space="preserve">шестой</w:t>
        </w:r>
      </w:hyperlink>
      <w:r>
        <w:rPr>
          <w:sz w:val="20"/>
        </w:rPr>
        <w:t xml:space="preserve">, </w:t>
      </w:r>
      <w:hyperlink w:history="0" r:id="rId87" w:tooltip="&quot;Уголовный кодекс Российской Федерации&quot; от 13.06.1996 N 63-ФЗ (ред. от 13.06.2023) {КонсультантПлюс}">
        <w:r>
          <w:rPr>
            <w:sz w:val="20"/>
            <w:color w:val="0000ff"/>
          </w:rPr>
          <w:t xml:space="preserve">291 частями третьей</w:t>
        </w:r>
      </w:hyperlink>
      <w:r>
        <w:rPr>
          <w:sz w:val="20"/>
        </w:rPr>
        <w:t xml:space="preserve"> - </w:t>
      </w:r>
      <w:hyperlink w:history="0" r:id="rId88" w:tooltip="&quot;Уголовный кодекс Российской Федерации&quot; от 13.06.1996 N 63-ФЗ (ред. от 13.06.2023) {КонсультантПлюс}">
        <w:r>
          <w:rPr>
            <w:sz w:val="20"/>
            <w:color w:val="0000ff"/>
          </w:rPr>
          <w:t xml:space="preserve">пятой</w:t>
        </w:r>
      </w:hyperlink>
      <w:r>
        <w:rPr>
          <w:sz w:val="20"/>
        </w:rPr>
        <w:t xml:space="preserve">, </w:t>
      </w:r>
      <w:hyperlink w:history="0" r:id="rId89" w:tooltip="&quot;Уголовный кодекс Российской Федерации&quot; от 13.06.1996 N 63-ФЗ (ред. от 13.06.2023) {КонсультантПлюс}">
        <w:r>
          <w:rPr>
            <w:sz w:val="20"/>
            <w:color w:val="0000ff"/>
          </w:rPr>
          <w:t xml:space="preserve">291.1 частями второй</w:t>
        </w:r>
      </w:hyperlink>
      <w:r>
        <w:rPr>
          <w:sz w:val="20"/>
        </w:rPr>
        <w:t xml:space="preserve"> - </w:t>
      </w:r>
      <w:hyperlink w:history="0" r:id="rId90" w:tooltip="&quot;Уголовный кодекс Российской Федерации&quot; от 13.06.1996 N 63-ФЗ (ред. от 13.06.2023) {КонсультантПлюс}">
        <w:r>
          <w:rPr>
            <w:sz w:val="20"/>
            <w:color w:val="0000ff"/>
          </w:rPr>
          <w:t xml:space="preserve">четвертой</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Внести в </w:t>
      </w:r>
      <w:hyperlink w:history="0" r:id="rId91" w:tooltip="&quot;Кодекс Российской Федерации об административных правонарушениях&quot; от 30.12.2001 N 195-ФЗ (ред. от 30.11.2011)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pPr>
        <w:pStyle w:val="0"/>
        <w:spacing w:before="200" w:line-rule="auto"/>
        <w:ind w:firstLine="540"/>
        <w:jc w:val="both"/>
      </w:pPr>
      <w:r>
        <w:rPr>
          <w:sz w:val="20"/>
        </w:rPr>
        <w:t xml:space="preserve">1) </w:t>
      </w:r>
      <w:hyperlink w:history="0" r:id="rId92" w:tooltip="&quot;Кодекс Российской Федерации об административных правонарушениях&quot; от 30.12.2001 N 195-ФЗ (ред. от 30.11.2011) ------------ Недействующая редакция {КонсультантПлюс}">
        <w:r>
          <w:rPr>
            <w:sz w:val="20"/>
            <w:color w:val="0000ff"/>
          </w:rPr>
          <w:t xml:space="preserve">статью 19.29</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pPr>
        <w:pStyle w:val="0"/>
        <w:ind w:firstLine="540"/>
        <w:jc w:val="both"/>
      </w:pPr>
      <w:r>
        <w:rPr>
          <w:sz w:val="20"/>
        </w:rPr>
      </w:r>
    </w:p>
    <w:p>
      <w:pPr>
        <w:pStyle w:val="0"/>
        <w:ind w:firstLine="540"/>
        <w:jc w:val="both"/>
      </w:pPr>
      <w:r>
        <w:rPr>
          <w:sz w:val="20"/>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w:history="0" r:id="rId9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pPr>
        <w:pStyle w:val="0"/>
        <w:ind w:firstLine="540"/>
        <w:jc w:val="both"/>
      </w:pPr>
      <w:r>
        <w:rPr>
          <w:sz w:val="20"/>
        </w:rPr>
      </w:r>
    </w:p>
    <w:p>
      <w:pPr>
        <w:pStyle w:val="0"/>
        <w:ind w:firstLine="540"/>
        <w:jc w:val="both"/>
      </w:pPr>
      <w:r>
        <w:rPr>
          <w:sz w:val="20"/>
        </w:rPr>
        <w:t xml:space="preserve">2) </w:t>
      </w:r>
      <w:hyperlink w:history="0" r:id="rId94" w:tooltip="&quot;Кодекс Российской Федерации об административных правонарушениях&quot; от 30.12.2001 N 195-ФЗ (ред. от 30.11.2011) ------------ Недействующая редакция {КонсультантПлюс}">
        <w:r>
          <w:rPr>
            <w:sz w:val="20"/>
            <w:color w:val="0000ff"/>
          </w:rPr>
          <w:t xml:space="preserve">часть 1 статьи 28.7</w:t>
        </w:r>
      </w:hyperlink>
      <w:r>
        <w:rPr>
          <w:sz w:val="20"/>
        </w:rPr>
        <w:t xml:space="preserve"> после слов "и финансированию терроризма," дополнить словами "законодательства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hyperlink w:history="0" r:id="rId95" w:tooltip="&quot;Трудовой кодекс Российской Федерации&quot; от 30.12.2001 N 197-ФЗ (ред. от 07.11.2011) ------------ Недействующая редакция {КонсультантПлюс}">
        <w:r>
          <w:rPr>
            <w:sz w:val="20"/>
            <w:color w:val="0000ff"/>
          </w:rPr>
          <w:t xml:space="preserve">Статью 64.1</w:t>
        </w:r>
      </w:hyperlink>
      <w:r>
        <w:rPr>
          <w:sz w:val="20"/>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pPr>
        <w:pStyle w:val="0"/>
        <w:ind w:firstLine="540"/>
        <w:jc w:val="both"/>
      </w:pPr>
      <w:r>
        <w:rPr>
          <w:sz w:val="20"/>
        </w:rPr>
      </w:r>
    </w:p>
    <w:p>
      <w:pPr>
        <w:pStyle w:val="0"/>
        <w:ind w:firstLine="540"/>
        <w:jc w:val="both"/>
      </w:pPr>
      <w:r>
        <w:rPr>
          <w:sz w:val="20"/>
        </w:rPr>
        <w:t xml:space="preserve">"Статья 64.1. Условия заключения трудового договора с бывшими государственными и муниципальными служащими</w:t>
      </w:r>
    </w:p>
    <w:p>
      <w:pPr>
        <w:pStyle w:val="0"/>
        <w:ind w:firstLine="540"/>
        <w:jc w:val="both"/>
      </w:pPr>
      <w:r>
        <w:rPr>
          <w:sz w:val="20"/>
        </w:rPr>
      </w:r>
    </w:p>
    <w:p>
      <w:pPr>
        <w:pStyle w:val="0"/>
        <w:ind w:firstLine="540"/>
        <w:jc w:val="both"/>
      </w:pPr>
      <w:r>
        <w:rPr>
          <w:sz w:val="2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0"/>
        <w:spacing w:before="200" w:line-rule="auto"/>
        <w:ind w:firstLine="540"/>
        <w:jc w:val="both"/>
      </w:pPr>
      <w:r>
        <w:rPr>
          <w:sz w:val="20"/>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Внести в Федеральный </w:t>
      </w:r>
      <w:hyperlink w:history="0" r:id="rId96"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pPr>
        <w:pStyle w:val="0"/>
        <w:spacing w:before="200" w:line-rule="auto"/>
        <w:ind w:firstLine="540"/>
        <w:jc w:val="both"/>
      </w:pPr>
      <w:r>
        <w:rPr>
          <w:sz w:val="20"/>
        </w:rPr>
        <w:t xml:space="preserve">1) </w:t>
      </w:r>
      <w:hyperlink w:history="0" r:id="rId97"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часть 1 статьи 14</w:t>
        </w:r>
      </w:hyperlink>
      <w:r>
        <w:rPr>
          <w:sz w:val="20"/>
        </w:rPr>
        <w:t xml:space="preserve"> дополнить пунктом 38 следующего содержания:</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spacing w:before="200" w:line-rule="auto"/>
        <w:ind w:firstLine="540"/>
        <w:jc w:val="both"/>
      </w:pPr>
      <w:r>
        <w:rPr>
          <w:sz w:val="20"/>
        </w:rPr>
        <w:t xml:space="preserve">2) </w:t>
      </w:r>
      <w:hyperlink w:history="0" r:id="rId98"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часть 1 статьи 15</w:t>
        </w:r>
      </w:hyperlink>
      <w:r>
        <w:rPr>
          <w:sz w:val="20"/>
        </w:rPr>
        <w:t xml:space="preserve"> дополнить пунктом 33 следующего содержания:</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spacing w:before="200" w:line-rule="auto"/>
        <w:ind w:firstLine="540"/>
        <w:jc w:val="both"/>
      </w:pPr>
      <w:r>
        <w:rPr>
          <w:sz w:val="20"/>
        </w:rPr>
        <w:t xml:space="preserve">3) </w:t>
      </w:r>
      <w:hyperlink w:history="0" r:id="rId99"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часть 1 статьи 16</w:t>
        </w:r>
      </w:hyperlink>
      <w:r>
        <w:rPr>
          <w:sz w:val="20"/>
        </w:rPr>
        <w:t xml:space="preserve"> дополнить пунктом 42 следующего содержания:</w:t>
      </w:r>
    </w:p>
    <w:p>
      <w:pPr>
        <w:pStyle w:val="0"/>
        <w:spacing w:before="200" w:line-rule="auto"/>
        <w:ind w:firstLine="540"/>
        <w:jc w:val="both"/>
      </w:pPr>
      <w:r>
        <w:rPr>
          <w:sz w:val="20"/>
        </w:rPr>
        <w:t xml:space="preserve">"42) осуществление мер по противодействию коррупции в границах городского округа.";</w:t>
      </w:r>
    </w:p>
    <w:p>
      <w:pPr>
        <w:pStyle w:val="0"/>
        <w:spacing w:before="200" w:line-rule="auto"/>
        <w:ind w:firstLine="540"/>
        <w:jc w:val="both"/>
      </w:pPr>
      <w:r>
        <w:rPr>
          <w:sz w:val="20"/>
        </w:rPr>
        <w:t xml:space="preserve">4) </w:t>
      </w:r>
      <w:hyperlink w:history="0" r:id="rId100"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статью 36</w:t>
        </w:r>
      </w:hyperlink>
      <w:r>
        <w:rPr>
          <w:sz w:val="20"/>
        </w:rPr>
        <w:t xml:space="preserve"> дополнить частью 4.1 следующего содержания:</w:t>
      </w:r>
    </w:p>
    <w:p>
      <w:pPr>
        <w:pStyle w:val="0"/>
        <w:spacing w:before="200" w:line-rule="auto"/>
        <w:ind w:firstLine="540"/>
        <w:jc w:val="both"/>
      </w:pPr>
      <w:r>
        <w:rPr>
          <w:sz w:val="20"/>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w:history="0" r:id="rId10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5) </w:t>
      </w:r>
      <w:hyperlink w:history="0" r:id="rId102"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статью 37</w:t>
        </w:r>
      </w:hyperlink>
      <w:r>
        <w:rPr>
          <w:sz w:val="20"/>
        </w:rPr>
        <w:t xml:space="preserve"> дополнить частью 9.1 следующего содержания:</w:t>
      </w:r>
    </w:p>
    <w:p>
      <w:pPr>
        <w:pStyle w:val="0"/>
        <w:spacing w:before="200" w:line-rule="auto"/>
        <w:ind w:firstLine="540"/>
        <w:jc w:val="both"/>
      </w:pPr>
      <w:r>
        <w:rPr>
          <w:sz w:val="20"/>
        </w:rPr>
        <w:t xml:space="preserve">"9.1. Глава местной администрации должен соблюдать ограничения и запреты и исполнять обязанности, которые установлены Федеральным </w:t>
      </w:r>
      <w:hyperlink w:history="0" r:id="rId10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6) </w:t>
      </w:r>
      <w:hyperlink w:history="0" r:id="rId104"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статью 40</w:t>
        </w:r>
      </w:hyperlink>
      <w:r>
        <w:rPr>
          <w:sz w:val="20"/>
        </w:rPr>
        <w:t xml:space="preserve"> дополнить частью 7.1 следующего содержания:</w:t>
      </w:r>
    </w:p>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w:history="0" r:id="rId10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7) </w:t>
      </w:r>
      <w:hyperlink w:history="0" r:id="rId106" w:tooltip="Федеральный закон от 06.10.2003 N 131-ФЗ (ред. от 25.07.2011) &quot;Об общих принципах организации местного самоуправления в Российской Федерации&quot; (с изм. и доп., вступающими в силу с 02.08.2011) ------------ Недействующая редакция {КонсультантПлюс}">
        <w:r>
          <w:rPr>
            <w:sz w:val="20"/>
            <w:color w:val="0000ff"/>
          </w:rPr>
          <w:t xml:space="preserve">часть 2 статьи 74.1</w:t>
        </w:r>
      </w:hyperlink>
      <w:r>
        <w:rPr>
          <w:sz w:val="20"/>
        </w:rPr>
        <w:t xml:space="preserve"> дополнить пунктом 4 следующего содержания:</w:t>
      </w:r>
    </w:p>
    <w:p>
      <w:pPr>
        <w:pStyle w:val="0"/>
        <w:spacing w:before="200" w:line-rule="auto"/>
        <w:ind w:firstLine="540"/>
        <w:jc w:val="both"/>
      </w:pPr>
      <w:r>
        <w:rPr>
          <w:sz w:val="20"/>
        </w:rPr>
        <w:t xml:space="preserve">"4) несоблюдение ограничений и запретов и неисполнение обязанностей, которые установлены Федеральным </w:t>
      </w:r>
      <w:hyperlink w:history="0" r:id="rId107"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Внести в Федеральный </w:t>
      </w:r>
      <w:hyperlink w:history="0" r:id="rId108"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pPr>
        <w:pStyle w:val="0"/>
        <w:spacing w:before="200" w:line-rule="auto"/>
        <w:ind w:firstLine="540"/>
        <w:jc w:val="both"/>
      </w:pPr>
      <w:r>
        <w:rPr>
          <w:sz w:val="20"/>
        </w:rPr>
        <w:t xml:space="preserve">1) </w:t>
      </w:r>
      <w:hyperlink w:history="0" r:id="rId109"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пункт 9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"9) представлять в установленном порядке предусмотренные федеральным законом сведения о себе и членах своей семьи;";</w:t>
      </w:r>
    </w:p>
    <w:p>
      <w:pPr>
        <w:pStyle w:val="0"/>
        <w:spacing w:before="200" w:line-rule="auto"/>
        <w:ind w:firstLine="540"/>
        <w:jc w:val="both"/>
      </w:pPr>
      <w:r>
        <w:rPr>
          <w:sz w:val="20"/>
        </w:rPr>
        <w:t xml:space="preserve">2) в </w:t>
      </w:r>
      <w:hyperlink w:history="0" r:id="rId110"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части 1 статьи 16</w:t>
        </w:r>
      </w:hyperlink>
      <w:r>
        <w:rPr>
          <w:sz w:val="20"/>
        </w:rPr>
        <w:t xml:space="preserve">:</w:t>
      </w:r>
    </w:p>
    <w:p>
      <w:pPr>
        <w:pStyle w:val="0"/>
        <w:spacing w:before="200" w:line-rule="auto"/>
        <w:ind w:firstLine="540"/>
        <w:jc w:val="both"/>
      </w:pPr>
      <w:r>
        <w:rPr>
          <w:sz w:val="20"/>
        </w:rPr>
        <w:t xml:space="preserve">а) в </w:t>
      </w:r>
      <w:hyperlink w:history="0" r:id="rId111"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пункте 5</w:t>
        </w:r>
      </w:hyperlink>
      <w:r>
        <w:rPr>
          <w:sz w:val="20"/>
        </w:rPr>
        <w:t xml:space="preserve"> слова "и дети супругов" заменить словами ", дети супругов и супруги детей";</w:t>
      </w:r>
    </w:p>
    <w:p>
      <w:pPr>
        <w:pStyle w:val="0"/>
        <w:spacing w:before="200" w:line-rule="auto"/>
        <w:ind w:firstLine="540"/>
        <w:jc w:val="both"/>
      </w:pPr>
      <w:r>
        <w:rPr>
          <w:sz w:val="20"/>
        </w:rPr>
        <w:t xml:space="preserve">б) </w:t>
      </w:r>
      <w:hyperlink w:history="0" r:id="rId112"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пункт 9</w:t>
        </w:r>
      </w:hyperlink>
      <w:r>
        <w:rPr>
          <w:sz w:val="20"/>
        </w:rPr>
        <w:t xml:space="preserve"> дополнить словами "при поступлении на гражданскую службу";</w:t>
      </w:r>
    </w:p>
    <w:p>
      <w:pPr>
        <w:pStyle w:val="0"/>
        <w:spacing w:before="200" w:line-rule="auto"/>
        <w:ind w:firstLine="540"/>
        <w:jc w:val="both"/>
      </w:pPr>
      <w:r>
        <w:rPr>
          <w:sz w:val="20"/>
        </w:rPr>
        <w:t xml:space="preserve">в) </w:t>
      </w:r>
      <w:hyperlink w:history="0" r:id="rId113"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пункт 10</w:t>
        </w:r>
      </w:hyperlink>
      <w:r>
        <w:rPr>
          <w:sz w:val="20"/>
        </w:rPr>
        <w:t xml:space="preserve"> изложить в следующей редакции:</w:t>
      </w:r>
    </w:p>
    <w:p>
      <w:pPr>
        <w:pStyle w:val="0"/>
        <w:spacing w:before="200" w:line-rule="auto"/>
        <w:ind w:firstLine="540"/>
        <w:jc w:val="both"/>
      </w:pPr>
      <w:r>
        <w:rPr>
          <w:sz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w:history="0" r:id="rId114"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в </w:t>
      </w:r>
      <w:hyperlink w:history="0" r:id="rId115"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статье 17</w:t>
        </w:r>
      </w:hyperlink>
      <w:r>
        <w:rPr>
          <w:sz w:val="20"/>
        </w:rPr>
        <w:t xml:space="preserve">:</w:t>
      </w:r>
    </w:p>
    <w:p>
      <w:pPr>
        <w:pStyle w:val="0"/>
        <w:spacing w:before="200" w:line-rule="auto"/>
        <w:ind w:firstLine="540"/>
        <w:jc w:val="both"/>
      </w:pPr>
      <w:r>
        <w:rPr>
          <w:sz w:val="20"/>
        </w:rPr>
        <w:t xml:space="preserve">а) </w:t>
      </w:r>
      <w:hyperlink w:history="0" r:id="rId116"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пункт 7 части 1</w:t>
        </w:r>
      </w:hyperlink>
      <w:r>
        <w:rPr>
          <w:sz w:val="20"/>
        </w:rPr>
        <w:t xml:space="preserve"> изложить в следующей редакции:</w:t>
      </w:r>
    </w:p>
    <w:p>
      <w:pPr>
        <w:pStyle w:val="0"/>
        <w:spacing w:before="200" w:line-rule="auto"/>
        <w:ind w:firstLine="540"/>
        <w:jc w:val="both"/>
      </w:pPr>
      <w:r>
        <w:rPr>
          <w:sz w:val="20"/>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б) </w:t>
      </w:r>
      <w:hyperlink w:history="0" r:id="rId117"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в) </w:t>
      </w:r>
      <w:hyperlink w:history="0" r:id="rId118"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часть 3</w:t>
        </w:r>
      </w:hyperlink>
      <w:r>
        <w:rPr>
          <w:sz w:val="20"/>
        </w:rPr>
        <w:t xml:space="preserve"> изложить в следующей редакции:</w:t>
      </w:r>
    </w:p>
    <w:p>
      <w:pPr>
        <w:pStyle w:val="0"/>
        <w:spacing w:before="200" w:line-rule="auto"/>
        <w:ind w:firstLine="540"/>
        <w:jc w:val="both"/>
      </w:pPr>
      <w:r>
        <w:rPr>
          <w:sz w:val="20"/>
        </w:rPr>
        <w:t xml:space="preserve">"3.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г) </w:t>
      </w:r>
      <w:hyperlink w:history="0" r:id="rId119"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4) в </w:t>
      </w:r>
      <w:hyperlink w:history="0" r:id="rId120"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статье 19</w:t>
        </w:r>
      </w:hyperlink>
      <w:r>
        <w:rPr>
          <w:sz w:val="20"/>
        </w:rPr>
        <w:t xml:space="preserve">:</w:t>
      </w:r>
    </w:p>
    <w:p>
      <w:pPr>
        <w:pStyle w:val="0"/>
        <w:spacing w:before="200" w:line-rule="auto"/>
        <w:ind w:firstLine="540"/>
        <w:jc w:val="both"/>
      </w:pPr>
      <w:r>
        <w:rPr>
          <w:sz w:val="20"/>
        </w:rPr>
        <w:t xml:space="preserve">а) </w:t>
      </w:r>
      <w:hyperlink w:history="0" r:id="rId121"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spacing w:before="200" w:line-rule="auto"/>
        <w:ind w:firstLine="540"/>
        <w:jc w:val="both"/>
      </w:pPr>
      <w:r>
        <w:rPr>
          <w:sz w:val="20"/>
        </w:rPr>
        <w:t xml:space="preserve">б) </w:t>
      </w:r>
      <w:hyperlink w:history="0" r:id="rId122"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частью 3.2 следующего содержания:</w:t>
      </w:r>
    </w:p>
    <w:p>
      <w:pPr>
        <w:pStyle w:val="0"/>
        <w:spacing w:before="200" w:line-rule="auto"/>
        <w:ind w:firstLine="540"/>
        <w:jc w:val="both"/>
      </w:pPr>
      <w:r>
        <w:rPr>
          <w:sz w:val="20"/>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pPr>
        <w:pStyle w:val="0"/>
        <w:spacing w:before="200" w:line-rule="auto"/>
        <w:ind w:firstLine="540"/>
        <w:jc w:val="both"/>
      </w:pPr>
      <w:r>
        <w:rPr>
          <w:sz w:val="20"/>
        </w:rPr>
        <w:t xml:space="preserve">в) </w:t>
      </w:r>
      <w:hyperlink w:history="0" r:id="rId123"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частью 4.1 следующего содержания:</w:t>
      </w:r>
    </w:p>
    <w:p>
      <w:pPr>
        <w:pStyle w:val="0"/>
        <w:spacing w:before="200" w:line-rule="auto"/>
        <w:ind w:firstLine="540"/>
        <w:jc w:val="both"/>
      </w:pPr>
      <w:r>
        <w:rPr>
          <w:sz w:val="20"/>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pPr>
        <w:pStyle w:val="0"/>
        <w:spacing w:before="200" w:line-rule="auto"/>
        <w:ind w:firstLine="540"/>
        <w:jc w:val="both"/>
      </w:pPr>
      <w:r>
        <w:rPr>
          <w:sz w:val="20"/>
        </w:rPr>
        <w:t xml:space="preserve">г) </w:t>
      </w:r>
      <w:hyperlink w:history="0" r:id="rId124"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часть 6</w:t>
        </w:r>
      </w:hyperlink>
      <w:r>
        <w:rPr>
          <w:sz w:val="20"/>
        </w:rPr>
        <w:t xml:space="preserve"> изложить в следующей редакции:</w:t>
      </w:r>
    </w:p>
    <w:p>
      <w:pPr>
        <w:pStyle w:val="0"/>
        <w:spacing w:before="200" w:line-rule="auto"/>
        <w:ind w:firstLine="540"/>
        <w:jc w:val="both"/>
      </w:pPr>
      <w:r>
        <w:rPr>
          <w:sz w:val="20"/>
        </w:rPr>
        <w:t xml:space="preserve">"6.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pPr>
        <w:pStyle w:val="0"/>
        <w:spacing w:before="200" w:line-rule="auto"/>
        <w:ind w:firstLine="540"/>
        <w:jc w:val="both"/>
      </w:pPr>
      <w:r>
        <w:rPr>
          <w:sz w:val="20"/>
        </w:rPr>
        <w:t xml:space="preserve">д) в </w:t>
      </w:r>
      <w:hyperlink w:history="0" r:id="rId125"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части 7</w:t>
        </w:r>
      </w:hyperlink>
      <w:r>
        <w:rPr>
          <w:sz w:val="20"/>
        </w:rPr>
        <w:t xml:space="preserve"> слова "Составы комиссий" заменить словом "Комиссии";</w:t>
      </w:r>
    </w:p>
    <w:p>
      <w:pPr>
        <w:pStyle w:val="0"/>
        <w:spacing w:before="200" w:line-rule="auto"/>
        <w:ind w:firstLine="540"/>
        <w:jc w:val="both"/>
      </w:pPr>
      <w:r>
        <w:rPr>
          <w:sz w:val="20"/>
        </w:rPr>
        <w:t xml:space="preserve">е) </w:t>
      </w:r>
      <w:hyperlink w:history="0" r:id="rId126"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часть 8</w:t>
        </w:r>
      </w:hyperlink>
      <w:r>
        <w:rPr>
          <w:sz w:val="20"/>
        </w:rPr>
        <w:t xml:space="preserve"> изложить в следующей редакции:</w:t>
      </w:r>
    </w:p>
    <w:p>
      <w:pPr>
        <w:pStyle w:val="0"/>
        <w:spacing w:before="200" w:line-rule="auto"/>
        <w:ind w:firstLine="540"/>
        <w:jc w:val="both"/>
      </w:pPr>
      <w:r>
        <w:rPr>
          <w:sz w:val="20"/>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pPr>
        <w:pStyle w:val="0"/>
        <w:spacing w:before="200" w:line-rule="auto"/>
        <w:ind w:firstLine="540"/>
        <w:jc w:val="both"/>
      </w:pPr>
      <w:r>
        <w:rPr>
          <w:sz w:val="20"/>
        </w:rPr>
        <w:t xml:space="preserve">5) </w:t>
      </w:r>
      <w:hyperlink w:history="0" r:id="rId127"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статью 20</w:t>
        </w:r>
      </w:hyperlink>
      <w:r>
        <w:rPr>
          <w:sz w:val="20"/>
        </w:rPr>
        <w:t xml:space="preserve"> дополнить частью 6.1 следующего содержания:</w:t>
      </w:r>
    </w:p>
    <w:p>
      <w:pPr>
        <w:pStyle w:val="0"/>
        <w:spacing w:before="200" w:line-rule="auto"/>
        <w:ind w:firstLine="540"/>
        <w:jc w:val="both"/>
      </w:pPr>
      <w:r>
        <w:rPr>
          <w:sz w:val="20"/>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pPr>
        <w:pStyle w:val="0"/>
        <w:spacing w:before="200" w:line-rule="auto"/>
        <w:ind w:firstLine="540"/>
        <w:jc w:val="both"/>
      </w:pPr>
      <w:r>
        <w:rPr>
          <w:sz w:val="20"/>
        </w:rPr>
        <w:t xml:space="preserve">6) в </w:t>
      </w:r>
      <w:hyperlink w:history="0" r:id="rId128"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статье 32</w:t>
        </w:r>
      </w:hyperlink>
      <w:r>
        <w:rPr>
          <w:sz w:val="20"/>
        </w:rPr>
        <w:t xml:space="preserve">:</w:t>
      </w:r>
    </w:p>
    <w:p>
      <w:pPr>
        <w:pStyle w:val="0"/>
        <w:spacing w:before="200" w:line-rule="auto"/>
        <w:ind w:firstLine="540"/>
        <w:jc w:val="both"/>
      </w:pPr>
      <w:r>
        <w:rPr>
          <w:sz w:val="20"/>
        </w:rPr>
        <w:t xml:space="preserve">а) </w:t>
      </w:r>
      <w:hyperlink w:history="0" r:id="rId129"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0"/>
        <w:spacing w:before="200" w:line-rule="auto"/>
        <w:ind w:firstLine="540"/>
        <w:jc w:val="both"/>
      </w:pPr>
      <w:r>
        <w:rPr>
          <w:sz w:val="20"/>
        </w:rPr>
        <w:t xml:space="preserve">1) урегулирования конфликта интересов;</w:t>
      </w:r>
    </w:p>
    <w:p>
      <w:pPr>
        <w:pStyle w:val="0"/>
        <w:spacing w:before="200" w:line-rule="auto"/>
        <w:ind w:firstLine="540"/>
        <w:jc w:val="both"/>
      </w:pPr>
      <w:r>
        <w:rPr>
          <w:sz w:val="20"/>
        </w:rPr>
        <w:t xml:space="preserve">2) проведения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w:history="0" r:id="rId130"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w:history="0" r:id="rId13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б) </w:t>
      </w:r>
      <w:hyperlink w:history="0" r:id="rId132"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частью 2.1 следующего содержания:</w:t>
      </w:r>
    </w:p>
    <w:p>
      <w:pPr>
        <w:pStyle w:val="0"/>
        <w:spacing w:before="200" w:line-rule="auto"/>
        <w:ind w:firstLine="540"/>
        <w:jc w:val="both"/>
      </w:pPr>
      <w:r>
        <w:rPr>
          <w:sz w:val="20"/>
        </w:rPr>
        <w:t xml:space="preserve">"2.1.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pPr>
        <w:pStyle w:val="0"/>
        <w:spacing w:before="200" w:line-rule="auto"/>
        <w:ind w:firstLine="540"/>
        <w:jc w:val="both"/>
      </w:pPr>
      <w:r>
        <w:rPr>
          <w:sz w:val="20"/>
        </w:rPr>
        <w:t xml:space="preserve">7) </w:t>
      </w:r>
      <w:hyperlink w:history="0" r:id="rId133"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часть 1 статьи 37</w:t>
        </w:r>
      </w:hyperlink>
      <w:r>
        <w:rPr>
          <w:sz w:val="20"/>
        </w:rPr>
        <w:t xml:space="preserve"> дополнить пунктом 1.1 следующего содержания:</w:t>
      </w:r>
    </w:p>
    <w:p>
      <w:pPr>
        <w:pStyle w:val="0"/>
        <w:spacing w:before="200" w:line-rule="auto"/>
        <w:ind w:firstLine="540"/>
        <w:jc w:val="both"/>
      </w:pPr>
      <w:r>
        <w:rPr>
          <w:sz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w:history="0" r:id="rId134"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8) в </w:t>
      </w:r>
      <w:hyperlink w:history="0" r:id="rId135"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абзаце первом части 1 статьи 57</w:t>
        </w:r>
      </w:hyperlink>
      <w:r>
        <w:rPr>
          <w:sz w:val="20"/>
        </w:rPr>
        <w:t xml:space="preserve"> слово "должностных" заменить словом "служебных";</w:t>
      </w:r>
    </w:p>
    <w:p>
      <w:pPr>
        <w:pStyle w:val="0"/>
        <w:spacing w:before="200" w:line-rule="auto"/>
        <w:ind w:firstLine="540"/>
        <w:jc w:val="both"/>
      </w:pPr>
      <w:r>
        <w:rPr>
          <w:sz w:val="20"/>
        </w:rPr>
        <w:t xml:space="preserve">9) в </w:t>
      </w:r>
      <w:hyperlink w:history="0" r:id="rId136"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части 8 статьи 58</w:t>
        </w:r>
      </w:hyperlink>
      <w:r>
        <w:rPr>
          <w:sz w:val="20"/>
        </w:rP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pPr>
        <w:pStyle w:val="0"/>
        <w:spacing w:before="200" w:line-rule="auto"/>
        <w:ind w:firstLine="540"/>
        <w:jc w:val="both"/>
      </w:pPr>
      <w:r>
        <w:rPr>
          <w:sz w:val="20"/>
        </w:rPr>
        <w:t xml:space="preserve">10) </w:t>
      </w:r>
      <w:hyperlink w:history="0" r:id="rId137"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главу 12</w:t>
        </w:r>
      </w:hyperlink>
      <w:r>
        <w:rPr>
          <w:sz w:val="20"/>
        </w:rPr>
        <w:t xml:space="preserve">:</w:t>
      </w:r>
    </w:p>
    <w:p>
      <w:pPr>
        <w:pStyle w:val="0"/>
        <w:spacing w:before="200" w:line-rule="auto"/>
        <w:ind w:firstLine="540"/>
        <w:jc w:val="both"/>
      </w:pPr>
      <w:r>
        <w:rPr>
          <w:sz w:val="20"/>
        </w:rPr>
        <w:t xml:space="preserve">а) </w:t>
      </w:r>
      <w:hyperlink w:history="0" r:id="rId138"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статьей 59.1 следующего содержания:</w:t>
      </w:r>
    </w:p>
    <w:p>
      <w:pPr>
        <w:pStyle w:val="0"/>
        <w:ind w:firstLine="540"/>
        <w:jc w:val="both"/>
      </w:pPr>
      <w:r>
        <w:rPr>
          <w:sz w:val="20"/>
        </w:rPr>
      </w:r>
    </w:p>
    <w:p>
      <w:pPr>
        <w:pStyle w:val="0"/>
        <w:ind w:firstLine="540"/>
        <w:jc w:val="both"/>
      </w:pPr>
      <w:r>
        <w:rPr>
          <w:sz w:val="20"/>
        </w:rPr>
        <w:t xml:space="preserve">"Статья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39"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273-ФЗ "О противодействии коррупции" и другими федеральными законами, налагаются следующие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предупреждение о неполном должностном соответствии.";</w:t>
      </w:r>
    </w:p>
    <w:p>
      <w:pPr>
        <w:pStyle w:val="0"/>
        <w:ind w:firstLine="540"/>
        <w:jc w:val="both"/>
      </w:pPr>
      <w:r>
        <w:rPr>
          <w:sz w:val="20"/>
        </w:rPr>
      </w:r>
    </w:p>
    <w:p>
      <w:pPr>
        <w:pStyle w:val="0"/>
        <w:ind w:firstLine="540"/>
        <w:jc w:val="both"/>
      </w:pPr>
      <w:r>
        <w:rPr>
          <w:sz w:val="20"/>
        </w:rPr>
        <w:t xml:space="preserve">б) </w:t>
      </w:r>
      <w:hyperlink w:history="0" r:id="rId140"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статьей 59.2 следующего содержания:</w:t>
      </w:r>
    </w:p>
    <w:p>
      <w:pPr>
        <w:pStyle w:val="0"/>
        <w:ind w:firstLine="540"/>
        <w:jc w:val="both"/>
      </w:pPr>
      <w:r>
        <w:rPr>
          <w:sz w:val="20"/>
        </w:rPr>
      </w:r>
    </w:p>
    <w:p>
      <w:pPr>
        <w:pStyle w:val="0"/>
        <w:ind w:firstLine="540"/>
        <w:jc w:val="both"/>
      </w:pPr>
      <w:r>
        <w:rPr>
          <w:sz w:val="20"/>
        </w:rPr>
        <w:t xml:space="preserve">Статья 59.2. Увольнение в связи с утратой доверия</w:t>
      </w:r>
    </w:p>
    <w:p>
      <w:pPr>
        <w:pStyle w:val="0"/>
        <w:ind w:firstLine="540"/>
        <w:jc w:val="both"/>
      </w:pPr>
      <w:r>
        <w:rPr>
          <w:sz w:val="20"/>
        </w:rPr>
      </w:r>
    </w:p>
    <w:p>
      <w:pPr>
        <w:pStyle w:val="0"/>
        <w:ind w:firstLine="540"/>
        <w:jc w:val="both"/>
      </w:pPr>
      <w:r>
        <w:rPr>
          <w:sz w:val="20"/>
        </w:rPr>
        <w:t xml:space="preserve">1. Гражданский служащий подлежит увольнению в связи с утратой доверия в случае:</w:t>
      </w:r>
    </w:p>
    <w:p>
      <w:pPr>
        <w:pStyle w:val="0"/>
        <w:spacing w:before="200" w:line-rule="auto"/>
        <w:ind w:firstLine="540"/>
        <w:jc w:val="both"/>
      </w:pPr>
      <w:r>
        <w:rPr>
          <w:sz w:val="20"/>
        </w:rPr>
        <w:t xml:space="preserve">1) непринятия гражданским служащим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гражданским служащим предпринимательской деятельности;</w:t>
      </w:r>
    </w:p>
    <w:p>
      <w:pPr>
        <w:pStyle w:val="0"/>
        <w:spacing w:before="200" w:line-rule="auto"/>
        <w:ind w:firstLine="540"/>
        <w:jc w:val="both"/>
      </w:pPr>
      <w:r>
        <w:rPr>
          <w:sz w:val="20"/>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pPr>
        <w:pStyle w:val="0"/>
        <w:ind w:firstLine="540"/>
        <w:jc w:val="both"/>
      </w:pPr>
      <w:r>
        <w:rPr>
          <w:sz w:val="20"/>
        </w:rPr>
      </w:r>
    </w:p>
    <w:p>
      <w:pPr>
        <w:pStyle w:val="0"/>
        <w:ind w:firstLine="540"/>
        <w:jc w:val="both"/>
      </w:pPr>
      <w:r>
        <w:rPr>
          <w:sz w:val="20"/>
        </w:rPr>
        <w:t xml:space="preserve">в) </w:t>
      </w:r>
      <w:hyperlink w:history="0" r:id="rId141" w:tooltip="Федеральный закон от 27.07.2004 N 79-ФЗ (ред. от 11.07.2011)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статьей 59.3 следующего содержания:</w:t>
      </w:r>
    </w:p>
    <w:p>
      <w:pPr>
        <w:pStyle w:val="0"/>
        <w:ind w:firstLine="540"/>
        <w:jc w:val="both"/>
      </w:pPr>
      <w:r>
        <w:rPr>
          <w:sz w:val="20"/>
        </w:rPr>
      </w:r>
    </w:p>
    <w:p>
      <w:pPr>
        <w:pStyle w:val="0"/>
        <w:ind w:firstLine="540"/>
        <w:jc w:val="both"/>
      </w:pPr>
      <w:r>
        <w:rPr>
          <w:sz w:val="20"/>
        </w:rPr>
        <w:t xml:space="preserve">"Статья 59.3.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pPr>
        <w:pStyle w:val="0"/>
        <w:spacing w:before="200" w:line-rule="auto"/>
        <w:ind w:firstLine="540"/>
        <w:jc w:val="both"/>
      </w:pPr>
      <w:r>
        <w:rPr>
          <w:sz w:val="20"/>
        </w:rPr>
        <w:t xml:space="preserve">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pPr>
        <w:pStyle w:val="0"/>
        <w:spacing w:before="200" w:line-rule="auto"/>
        <w:ind w:firstLine="540"/>
        <w:jc w:val="both"/>
      </w:pPr>
      <w:r>
        <w:rPr>
          <w:sz w:val="20"/>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6. Гражданский служащий вправе обжаловать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pPr>
        <w:pStyle w:val="0"/>
        <w:ind w:firstLine="540"/>
        <w:jc w:val="both"/>
      </w:pPr>
      <w:r>
        <w:rPr>
          <w:sz w:val="20"/>
        </w:rPr>
      </w:r>
    </w:p>
    <w:p>
      <w:pPr>
        <w:pStyle w:val="2"/>
        <w:outlineLvl w:val="0"/>
        <w:ind w:firstLine="540"/>
        <w:jc w:val="both"/>
      </w:pPr>
      <w:r>
        <w:rPr>
          <w:sz w:val="20"/>
        </w:rPr>
        <w:t xml:space="preserve">Статья 19</w:t>
      </w:r>
    </w:p>
    <w:p>
      <w:pPr>
        <w:pStyle w:val="0"/>
        <w:ind w:firstLine="540"/>
        <w:jc w:val="both"/>
      </w:pPr>
      <w:r>
        <w:rPr>
          <w:sz w:val="20"/>
        </w:rPr>
      </w:r>
    </w:p>
    <w:p>
      <w:pPr>
        <w:pStyle w:val="0"/>
        <w:ind w:firstLine="540"/>
        <w:jc w:val="both"/>
      </w:pPr>
      <w:r>
        <w:rPr>
          <w:sz w:val="20"/>
        </w:rPr>
        <w:t xml:space="preserve">Внести в Федеральный </w:t>
      </w:r>
      <w:hyperlink w:history="0" r:id="rId142" w:tooltip="Федеральный закон от 21.07.2005 N 97-ФЗ (ред. от 18.10.2007) &quot;О государственной регистрации уставов муниципальных образований&quot; ------------ Недействующая редакция {КонсультантПлюс}">
        <w:r>
          <w:rPr>
            <w:sz w:val="20"/>
            <w:color w:val="0000ff"/>
          </w:rPr>
          <w:t xml:space="preserve">закон</w:t>
        </w:r>
      </w:hyperlink>
      <w:r>
        <w:rPr>
          <w:sz w:val="20"/>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pPr>
        <w:pStyle w:val="0"/>
        <w:spacing w:before="200" w:line-rule="auto"/>
        <w:ind w:firstLine="540"/>
        <w:jc w:val="both"/>
      </w:pPr>
      <w:r>
        <w:rPr>
          <w:sz w:val="20"/>
        </w:rPr>
        <w:t xml:space="preserve">1) </w:t>
      </w:r>
      <w:hyperlink w:history="0" r:id="rId143" w:tooltip="Федеральный закон от 21.07.2005 N 97-ФЗ (ред. от 18.10.2007) &quot;О государственной регистрации уставов муниципальных образований&quot; ------------ Недействующая редакция {КонсультантПлюс}">
        <w:r>
          <w:rPr>
            <w:sz w:val="20"/>
            <w:color w:val="0000ff"/>
          </w:rPr>
          <w:t xml:space="preserve">часть 4 статьи 1</w:t>
        </w:r>
      </w:hyperlink>
      <w:r>
        <w:rPr>
          <w:sz w:val="20"/>
        </w:rPr>
        <w:t xml:space="preserve"> дополнить пунктом 2.1 следующего содержания:</w:t>
      </w:r>
    </w:p>
    <w:p>
      <w:pPr>
        <w:pStyle w:val="0"/>
        <w:spacing w:before="200" w:line-rule="auto"/>
        <w:ind w:firstLine="540"/>
        <w:jc w:val="both"/>
      </w:pPr>
      <w:r>
        <w:rPr>
          <w:sz w:val="20"/>
        </w:rPr>
        <w:t xml:space="preserve">"2.1) проводит антикоррупционную экспертизу устава муниципального образования;";</w:t>
      </w:r>
    </w:p>
    <w:p>
      <w:pPr>
        <w:pStyle w:val="0"/>
        <w:spacing w:before="200" w:line-rule="auto"/>
        <w:ind w:firstLine="540"/>
        <w:jc w:val="both"/>
      </w:pPr>
      <w:r>
        <w:rPr>
          <w:sz w:val="20"/>
        </w:rPr>
        <w:t xml:space="preserve">2) в </w:t>
      </w:r>
      <w:hyperlink w:history="0" r:id="rId144" w:tooltip="Федеральный закон от 21.07.2005 N 97-ФЗ (ред. от 18.10.2007) &quot;О государственной регистрации уставов муниципальных образований&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145" w:tooltip="Федеральный закон от 21.07.2005 N 97-ФЗ (ред. от 18.10.2007) &quot;О государственной регистрации уставов муниципальных образований&quot;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Решение о государственной регистрации устава муниципального образования принимается на основании проверки соответствия устава </w:t>
      </w:r>
      <w:hyperlink w:history="0"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pPr>
        <w:pStyle w:val="0"/>
        <w:spacing w:before="200" w:line-rule="auto"/>
        <w:ind w:firstLine="540"/>
        <w:jc w:val="both"/>
      </w:pPr>
      <w:r>
        <w:rPr>
          <w:sz w:val="20"/>
        </w:rPr>
        <w:t xml:space="preserve">б) </w:t>
      </w:r>
      <w:hyperlink w:history="0" r:id="rId147" w:tooltip="Федеральный закон от 21.07.2005 N 97-ФЗ (ред. от 18.10.2007) &quot;О государственной регистрации уставов муниципальных образований&quot; ------------ Недействующая редакция {КонсультантПлюс}">
        <w:r>
          <w:rPr>
            <w:sz w:val="20"/>
            <w:color w:val="0000ff"/>
          </w:rPr>
          <w:t xml:space="preserve">часть 7</w:t>
        </w:r>
      </w:hyperlink>
      <w:r>
        <w:rPr>
          <w:sz w:val="20"/>
        </w:rP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pPr>
        <w:pStyle w:val="0"/>
        <w:ind w:firstLine="540"/>
        <w:jc w:val="both"/>
      </w:pPr>
      <w:r>
        <w:rPr>
          <w:sz w:val="20"/>
        </w:rPr>
      </w:r>
    </w:p>
    <w:p>
      <w:pPr>
        <w:pStyle w:val="2"/>
        <w:outlineLvl w:val="0"/>
        <w:ind w:firstLine="540"/>
        <w:jc w:val="both"/>
      </w:pPr>
      <w:r>
        <w:rPr>
          <w:sz w:val="20"/>
        </w:rPr>
        <w:t xml:space="preserve">Статья 20</w:t>
      </w:r>
    </w:p>
    <w:p>
      <w:pPr>
        <w:pStyle w:val="0"/>
        <w:ind w:firstLine="540"/>
        <w:jc w:val="both"/>
      </w:pPr>
      <w:r>
        <w:rPr>
          <w:sz w:val="20"/>
        </w:rPr>
      </w:r>
    </w:p>
    <w:p>
      <w:pPr>
        <w:pStyle w:val="0"/>
        <w:ind w:firstLine="540"/>
        <w:jc w:val="both"/>
      </w:pPr>
      <w:r>
        <w:rPr>
          <w:sz w:val="20"/>
        </w:rPr>
        <w:t xml:space="preserve">Внести в Федеральный </w:t>
      </w:r>
      <w:hyperlink w:history="0" r:id="rId148"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закон</w:t>
        </w:r>
      </w:hyperlink>
      <w:r>
        <w:rPr>
          <w:sz w:val="20"/>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pPr>
        <w:pStyle w:val="0"/>
        <w:spacing w:before="200" w:line-rule="auto"/>
        <w:ind w:firstLine="540"/>
        <w:jc w:val="both"/>
      </w:pPr>
      <w:r>
        <w:rPr>
          <w:sz w:val="20"/>
        </w:rPr>
        <w:t xml:space="preserve">1) в </w:t>
      </w:r>
      <w:hyperlink w:history="0" r:id="rId149"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части 1 статьи 12</w:t>
        </w:r>
      </w:hyperlink>
      <w:r>
        <w:rPr>
          <w:sz w:val="20"/>
        </w:rPr>
        <w:t xml:space="preserve">:</w:t>
      </w:r>
    </w:p>
    <w:p>
      <w:pPr>
        <w:pStyle w:val="0"/>
        <w:spacing w:before="200" w:line-rule="auto"/>
        <w:ind w:firstLine="540"/>
        <w:jc w:val="both"/>
      </w:pPr>
      <w:r>
        <w:rPr>
          <w:sz w:val="20"/>
        </w:rPr>
        <w:t xml:space="preserve">а) </w:t>
      </w:r>
      <w:hyperlink w:history="0" r:id="rId150"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представлять в установленном порядке предусмотренные законодательством Российской Федерации сведения о себе и членах своей семьи;";</w:t>
      </w:r>
    </w:p>
    <w:p>
      <w:pPr>
        <w:pStyle w:val="0"/>
        <w:spacing w:before="200" w:line-rule="auto"/>
        <w:ind w:firstLine="540"/>
        <w:jc w:val="both"/>
      </w:pPr>
      <w:r>
        <w:rPr>
          <w:sz w:val="20"/>
        </w:rPr>
        <w:t xml:space="preserve">б) в </w:t>
      </w:r>
      <w:hyperlink w:history="0" r:id="rId151"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пункте 11</w:t>
        </w:r>
      </w:hyperlink>
      <w:r>
        <w:rPr>
          <w:sz w:val="20"/>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pPr>
        <w:pStyle w:val="0"/>
        <w:spacing w:before="200" w:line-rule="auto"/>
        <w:ind w:firstLine="540"/>
        <w:jc w:val="both"/>
      </w:pPr>
      <w:r>
        <w:rPr>
          <w:sz w:val="20"/>
        </w:rPr>
        <w:t xml:space="preserve">2) в </w:t>
      </w:r>
      <w:hyperlink w:history="0" r:id="rId152"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части 1 статьи 13</w:t>
        </w:r>
      </w:hyperlink>
      <w:r>
        <w:rPr>
          <w:sz w:val="20"/>
        </w:rPr>
        <w:t xml:space="preserve">:</w:t>
      </w:r>
    </w:p>
    <w:p>
      <w:pPr>
        <w:pStyle w:val="0"/>
        <w:spacing w:before="200" w:line-rule="auto"/>
        <w:ind w:firstLine="540"/>
        <w:jc w:val="both"/>
      </w:pPr>
      <w:r>
        <w:rPr>
          <w:sz w:val="20"/>
        </w:rPr>
        <w:t xml:space="preserve">а) в </w:t>
      </w:r>
      <w:hyperlink w:history="0" r:id="rId153"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пункте 5</w:t>
        </w:r>
      </w:hyperlink>
      <w:r>
        <w:rPr>
          <w:sz w:val="20"/>
        </w:rPr>
        <w:t xml:space="preserve"> слова "дети супругов" заменить словами "дети супругов и супруги детей";</w:t>
      </w:r>
    </w:p>
    <w:p>
      <w:pPr>
        <w:pStyle w:val="0"/>
        <w:spacing w:before="200" w:line-rule="auto"/>
        <w:ind w:firstLine="540"/>
        <w:jc w:val="both"/>
      </w:pPr>
      <w:r>
        <w:rPr>
          <w:sz w:val="20"/>
        </w:rPr>
        <w:t xml:space="preserve">б) </w:t>
      </w:r>
      <w:hyperlink w:history="0" r:id="rId154"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пункт 9</w:t>
        </w:r>
      </w:hyperlink>
      <w:r>
        <w:rPr>
          <w:sz w:val="20"/>
        </w:rPr>
        <w:t xml:space="preserve"> изложить в следующей редакции:</w:t>
      </w:r>
    </w:p>
    <w:p>
      <w:pPr>
        <w:pStyle w:val="0"/>
        <w:spacing w:before="200" w:line-rule="auto"/>
        <w:ind w:firstLine="540"/>
        <w:jc w:val="both"/>
      </w:pPr>
      <w:r>
        <w:rPr>
          <w:sz w:val="20"/>
        </w:rPr>
        <w:t xml:space="preserve">"9) непредставления предусмотренных настоящим Федеральным законом, Федеральным </w:t>
      </w:r>
      <w:hyperlink w:history="0" r:id="rId15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pStyle w:val="0"/>
        <w:spacing w:before="200" w:line-rule="auto"/>
        <w:ind w:firstLine="540"/>
        <w:jc w:val="both"/>
      </w:pPr>
      <w:r>
        <w:rPr>
          <w:sz w:val="20"/>
        </w:rPr>
        <w:t xml:space="preserve">3) в </w:t>
      </w:r>
      <w:hyperlink w:history="0" r:id="rId156"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статье 14</w:t>
        </w:r>
      </w:hyperlink>
      <w:r>
        <w:rPr>
          <w:sz w:val="20"/>
        </w:rPr>
        <w:t xml:space="preserve">:</w:t>
      </w:r>
    </w:p>
    <w:p>
      <w:pPr>
        <w:pStyle w:val="0"/>
        <w:spacing w:before="200" w:line-rule="auto"/>
        <w:ind w:firstLine="540"/>
        <w:jc w:val="both"/>
      </w:pPr>
      <w:r>
        <w:rPr>
          <w:sz w:val="20"/>
        </w:rPr>
        <w:t xml:space="preserve">а) </w:t>
      </w:r>
      <w:hyperlink w:history="0" r:id="rId157"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часть 2.1</w:t>
        </w:r>
      </w:hyperlink>
      <w:r>
        <w:rPr>
          <w:sz w:val="20"/>
        </w:rPr>
        <w:t xml:space="preserve"> признать утратившей силу;</w:t>
      </w:r>
    </w:p>
    <w:p>
      <w:pPr>
        <w:pStyle w:val="0"/>
        <w:spacing w:before="200" w:line-rule="auto"/>
        <w:ind w:firstLine="540"/>
        <w:jc w:val="both"/>
      </w:pPr>
      <w:r>
        <w:rPr>
          <w:sz w:val="20"/>
        </w:rPr>
        <w:t xml:space="preserve">б) </w:t>
      </w:r>
      <w:hyperlink w:history="0" r:id="rId158"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4 следующего содержания:</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4) в </w:t>
      </w:r>
      <w:hyperlink w:history="0" r:id="rId159"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статье 14.1</w:t>
        </w:r>
      </w:hyperlink>
      <w:r>
        <w:rPr>
          <w:sz w:val="20"/>
        </w:rPr>
        <w:t xml:space="preserve">:</w:t>
      </w:r>
    </w:p>
    <w:p>
      <w:pPr>
        <w:pStyle w:val="0"/>
        <w:spacing w:before="200" w:line-rule="auto"/>
        <w:ind w:firstLine="540"/>
        <w:jc w:val="both"/>
      </w:pPr>
      <w:r>
        <w:rPr>
          <w:sz w:val="20"/>
        </w:rPr>
        <w:t xml:space="preserve">а) в </w:t>
      </w:r>
      <w:hyperlink w:history="0" r:id="rId160"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части 1</w:t>
        </w:r>
      </w:hyperlink>
      <w:r>
        <w:rPr>
          <w:sz w:val="20"/>
        </w:rPr>
        <w:t xml:space="preserve"> слова "заинтересованность муниципального" заменить словами "заинтересованность (прямая или косвенная) муниципального";</w:t>
      </w:r>
    </w:p>
    <w:p>
      <w:pPr>
        <w:pStyle w:val="0"/>
        <w:spacing w:before="200" w:line-rule="auto"/>
        <w:ind w:firstLine="540"/>
        <w:jc w:val="both"/>
      </w:pPr>
      <w:r>
        <w:rPr>
          <w:sz w:val="20"/>
        </w:rPr>
        <w:t xml:space="preserve">б) </w:t>
      </w:r>
      <w:hyperlink w:history="0" r:id="rId161"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2.1 следующего содержания:</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spacing w:before="200" w:line-rule="auto"/>
        <w:ind w:firstLine="540"/>
        <w:jc w:val="both"/>
      </w:pPr>
      <w:r>
        <w:rPr>
          <w:sz w:val="20"/>
        </w:rPr>
        <w:t xml:space="preserve">в) </w:t>
      </w:r>
      <w:hyperlink w:history="0" r:id="rId162"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2.2 следующего содержания:</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г) </w:t>
      </w:r>
      <w:hyperlink w:history="0" r:id="rId163"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2.3 следующего содержания:</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pPr>
        <w:pStyle w:val="0"/>
        <w:spacing w:before="200" w:line-rule="auto"/>
        <w:ind w:firstLine="540"/>
        <w:jc w:val="both"/>
      </w:pPr>
      <w:r>
        <w:rPr>
          <w:sz w:val="20"/>
        </w:rPr>
        <w:t xml:space="preserve">д) </w:t>
      </w:r>
      <w:hyperlink w:history="0" r:id="rId164"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pPr>
        <w:pStyle w:val="0"/>
        <w:spacing w:before="200" w:line-rule="auto"/>
        <w:ind w:firstLine="540"/>
        <w:jc w:val="both"/>
      </w:pPr>
      <w:r>
        <w:rPr>
          <w:sz w:val="20"/>
        </w:rPr>
        <w:t xml:space="preserve">е) </w:t>
      </w:r>
      <w:hyperlink w:history="0" r:id="rId165"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spacing w:before="200" w:line-rule="auto"/>
        <w:ind w:firstLine="540"/>
        <w:jc w:val="both"/>
      </w:pPr>
      <w:r>
        <w:rPr>
          <w:sz w:val="20"/>
        </w:rPr>
        <w:t xml:space="preserve">5) в </w:t>
      </w:r>
      <w:hyperlink w:history="0" r:id="rId166"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статье 15</w:t>
        </w:r>
      </w:hyperlink>
      <w:r>
        <w:rPr>
          <w:sz w:val="20"/>
        </w:rPr>
        <w:t xml:space="preserve">:</w:t>
      </w:r>
    </w:p>
    <w:p>
      <w:pPr>
        <w:pStyle w:val="0"/>
        <w:spacing w:before="200" w:line-rule="auto"/>
        <w:ind w:firstLine="540"/>
        <w:jc w:val="both"/>
      </w:pPr>
      <w:r>
        <w:rPr>
          <w:sz w:val="20"/>
        </w:rPr>
        <w:t xml:space="preserve">а) </w:t>
      </w:r>
      <w:hyperlink w:history="0" r:id="rId167"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часть 1</w:t>
        </w:r>
      </w:hyperlink>
      <w:r>
        <w:rPr>
          <w:sz w:val="20"/>
        </w:rPr>
        <w:t xml:space="preserve"> изложить в следующей редакции:</w:t>
      </w:r>
    </w:p>
    <w:p>
      <w:pPr>
        <w:pStyle w:val="0"/>
        <w:spacing w:before="200" w:line-rule="auto"/>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spacing w:before="200" w:line-rule="auto"/>
        <w:ind w:firstLine="540"/>
        <w:jc w:val="both"/>
      </w:pPr>
      <w:r>
        <w:rPr>
          <w:sz w:val="20"/>
        </w:rPr>
        <w:t xml:space="preserve">б) в </w:t>
      </w:r>
      <w:hyperlink w:history="0" r:id="rId168"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части 3</w:t>
        </w:r>
      </w:hyperlink>
      <w:r>
        <w:rPr>
          <w:sz w:val="20"/>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pPr>
        <w:pStyle w:val="0"/>
        <w:spacing w:before="200" w:line-rule="auto"/>
        <w:ind w:firstLine="540"/>
        <w:jc w:val="both"/>
      </w:pPr>
      <w:r>
        <w:rPr>
          <w:sz w:val="20"/>
        </w:rPr>
        <w:t xml:space="preserve">в) </w:t>
      </w:r>
      <w:hyperlink w:history="0" r:id="rId169"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5 следующего содержания:</w:t>
      </w:r>
    </w:p>
    <w:p>
      <w:pPr>
        <w:pStyle w:val="0"/>
        <w:spacing w:before="200" w:line-rule="auto"/>
        <w:ind w:firstLine="540"/>
        <w:jc w:val="both"/>
      </w:pPr>
      <w:r>
        <w:rPr>
          <w:sz w:val="20"/>
        </w:rPr>
        <w:t xml:space="preserve">"5.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0"/>
        <w:spacing w:before="200" w:line-rule="auto"/>
        <w:ind w:firstLine="540"/>
        <w:jc w:val="both"/>
      </w:pPr>
      <w:r>
        <w:rPr>
          <w:sz w:val="20"/>
        </w:rPr>
        <w:t xml:space="preserve">г) </w:t>
      </w:r>
      <w:hyperlink w:history="0" r:id="rId170"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6 следующего содержания:</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71"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spacing w:before="200" w:line-rule="auto"/>
        <w:ind w:firstLine="540"/>
        <w:jc w:val="both"/>
      </w:pPr>
      <w:r>
        <w:rPr>
          <w:sz w:val="20"/>
        </w:rPr>
        <w:t xml:space="preserve">д) </w:t>
      </w:r>
      <w:hyperlink w:history="0" r:id="rId172"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7 следующего содержания:</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0"/>
        <w:spacing w:before="200" w:line-rule="auto"/>
        <w:ind w:firstLine="540"/>
        <w:jc w:val="both"/>
      </w:pPr>
      <w:r>
        <w:rPr>
          <w:sz w:val="20"/>
        </w:rPr>
        <w:t xml:space="preserve">6) в </w:t>
      </w:r>
      <w:hyperlink w:history="0" r:id="rId173"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пункте 3 части 1 статьи 19</w:t>
        </w:r>
      </w:hyperlink>
      <w:r>
        <w:rPr>
          <w:sz w:val="20"/>
        </w:rPr>
        <w:t xml:space="preserve"> слова "статьями 13 и 14 настоящего Федерального закона" заменить словами "статьями 13, 14, 14.1 и 15 настоящего Федерального закона";</w:t>
      </w:r>
    </w:p>
    <w:p>
      <w:pPr>
        <w:pStyle w:val="0"/>
        <w:spacing w:before="200" w:line-rule="auto"/>
        <w:ind w:firstLine="540"/>
        <w:jc w:val="both"/>
      </w:pPr>
      <w:r>
        <w:rPr>
          <w:sz w:val="20"/>
        </w:rPr>
        <w:t xml:space="preserve">7) </w:t>
      </w:r>
      <w:hyperlink w:history="0" r:id="rId174" w:tooltip="Федеральный закон от 02.03.2007 N 25-ФЗ (ред. от 21.10.2011) &quot;О муниципальной службе в Российской Федерации&quot; ------------ Недействующая редакция {КонсультантПлюс}">
        <w:r>
          <w:rPr>
            <w:sz w:val="20"/>
            <w:color w:val="0000ff"/>
          </w:rPr>
          <w:t xml:space="preserve">главу 7</w:t>
        </w:r>
      </w:hyperlink>
      <w:r>
        <w:rPr>
          <w:sz w:val="20"/>
        </w:rPr>
        <w:t xml:space="preserve"> дополнить статьей 27.1 следующего содержания:</w:t>
      </w:r>
    </w:p>
    <w:p>
      <w:pPr>
        <w:pStyle w:val="0"/>
        <w:ind w:firstLine="540"/>
        <w:jc w:val="both"/>
      </w:pPr>
      <w:r>
        <w:rPr>
          <w:sz w:val="20"/>
        </w:rPr>
      </w:r>
    </w:p>
    <w:p>
      <w:pPr>
        <w:pStyle w:val="0"/>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7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pPr>
        <w:pStyle w:val="0"/>
        <w:spacing w:before="200" w:line-rule="auto"/>
        <w:ind w:firstLine="540"/>
        <w:jc w:val="both"/>
      </w:pPr>
      <w:r>
        <w:rPr>
          <w:sz w:val="20"/>
        </w:rPr>
        <w:t xml:space="preserve">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pPr>
        <w:pStyle w:val="0"/>
        <w:spacing w:before="200" w:line-rule="auto"/>
        <w:ind w:firstLine="540"/>
        <w:jc w:val="both"/>
      </w:pPr>
      <w:r>
        <w:rPr>
          <w:sz w:val="20"/>
        </w:rPr>
        <w:t xml:space="preserve">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pPr>
        <w:pStyle w:val="0"/>
        <w:ind w:firstLine="540"/>
        <w:jc w:val="both"/>
      </w:pPr>
      <w:r>
        <w:rPr>
          <w:sz w:val="20"/>
        </w:rPr>
      </w:r>
    </w:p>
    <w:p>
      <w:pPr>
        <w:pStyle w:val="2"/>
        <w:outlineLvl w:val="0"/>
        <w:ind w:firstLine="540"/>
        <w:jc w:val="both"/>
      </w:pPr>
      <w:r>
        <w:rPr>
          <w:sz w:val="20"/>
        </w:rPr>
        <w:t xml:space="preserve">Статья 21</w:t>
      </w:r>
    </w:p>
    <w:p>
      <w:pPr>
        <w:pStyle w:val="0"/>
        <w:ind w:firstLine="540"/>
        <w:jc w:val="both"/>
      </w:pPr>
      <w:r>
        <w:rPr>
          <w:sz w:val="20"/>
        </w:rPr>
      </w:r>
    </w:p>
    <w:p>
      <w:pPr>
        <w:pStyle w:val="0"/>
        <w:ind w:firstLine="540"/>
        <w:jc w:val="both"/>
      </w:pPr>
      <w:r>
        <w:rPr>
          <w:sz w:val="20"/>
        </w:rPr>
        <w:t xml:space="preserve">Внести в Федеральный </w:t>
      </w:r>
      <w:hyperlink w:history="0" r:id="rId176"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pPr>
        <w:pStyle w:val="0"/>
        <w:spacing w:before="200" w:line-rule="auto"/>
        <w:ind w:firstLine="540"/>
        <w:jc w:val="both"/>
      </w:pPr>
      <w:r>
        <w:rPr>
          <w:sz w:val="20"/>
        </w:rPr>
        <w:t xml:space="preserve">1) </w:t>
      </w:r>
      <w:hyperlink w:history="0" r:id="rId177"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статью 1</w:t>
        </w:r>
      </w:hyperlink>
      <w:r>
        <w:rPr>
          <w:sz w:val="20"/>
        </w:rPr>
        <w:t xml:space="preserve">:</w:t>
      </w:r>
    </w:p>
    <w:p>
      <w:pPr>
        <w:pStyle w:val="0"/>
        <w:spacing w:before="200" w:line-rule="auto"/>
        <w:ind w:firstLine="540"/>
        <w:jc w:val="both"/>
      </w:pPr>
      <w:r>
        <w:rPr>
          <w:sz w:val="20"/>
        </w:rPr>
        <w:t xml:space="preserve">а) </w:t>
      </w:r>
      <w:hyperlink w:history="0" r:id="rId178"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spacing w:before="200" w:line-rule="auto"/>
        <w:ind w:firstLine="540"/>
        <w:jc w:val="both"/>
      </w:pPr>
      <w:r>
        <w:rPr>
          <w:sz w:val="20"/>
        </w:rPr>
        <w:t xml:space="preserve">б) </w:t>
      </w:r>
      <w:hyperlink w:history="0" r:id="rId179"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4 следующего содержания:</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spacing w:before="200" w:line-rule="auto"/>
        <w:ind w:firstLine="540"/>
        <w:jc w:val="both"/>
      </w:pPr>
      <w:r>
        <w:rPr>
          <w:sz w:val="20"/>
        </w:rPr>
        <w:t xml:space="preserve">2) </w:t>
      </w:r>
      <w:hyperlink w:history="0" r:id="rId180"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статью 5</w:t>
        </w:r>
      </w:hyperlink>
      <w:r>
        <w:rPr>
          <w:sz w:val="20"/>
        </w:rPr>
        <w:t xml:space="preserve"> дополнить частью 4.1 следующего содержания:</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spacing w:before="200" w:line-rule="auto"/>
        <w:ind w:firstLine="540"/>
        <w:jc w:val="both"/>
      </w:pPr>
      <w:r>
        <w:rPr>
          <w:sz w:val="20"/>
        </w:rPr>
        <w:t xml:space="preserve">3) в </w:t>
      </w:r>
      <w:hyperlink w:history="0" r:id="rId181"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статье 6</w:t>
        </w:r>
      </w:hyperlink>
      <w:r>
        <w:rPr>
          <w:sz w:val="20"/>
        </w:rPr>
        <w:t xml:space="preserve">:</w:t>
      </w:r>
    </w:p>
    <w:p>
      <w:pPr>
        <w:pStyle w:val="0"/>
        <w:spacing w:before="200" w:line-rule="auto"/>
        <w:ind w:firstLine="540"/>
        <w:jc w:val="both"/>
      </w:pPr>
      <w:r>
        <w:rPr>
          <w:sz w:val="20"/>
        </w:rPr>
        <w:t xml:space="preserve">а) </w:t>
      </w:r>
      <w:hyperlink w:history="0" r:id="rId182"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spacing w:before="200" w:line-rule="auto"/>
        <w:ind w:firstLine="540"/>
        <w:jc w:val="both"/>
      </w:pPr>
      <w:r>
        <w:rPr>
          <w:sz w:val="20"/>
        </w:rPr>
        <w:t xml:space="preserve">б) в </w:t>
      </w:r>
      <w:hyperlink w:history="0" r:id="rId183"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пункте 4</w:t>
        </w:r>
      </w:hyperlink>
      <w:r>
        <w:rPr>
          <w:sz w:val="20"/>
        </w:rPr>
        <w:t xml:space="preserve"> слова "для увольнения лица" заменить словами "для освобождения от замещаемой должности и (или) увольнения лица";</w:t>
      </w:r>
    </w:p>
    <w:p>
      <w:pPr>
        <w:pStyle w:val="0"/>
        <w:spacing w:before="200" w:line-rule="auto"/>
        <w:ind w:firstLine="540"/>
        <w:jc w:val="both"/>
      </w:pPr>
      <w:r>
        <w:rPr>
          <w:sz w:val="20"/>
        </w:rPr>
        <w:t xml:space="preserve">4) </w:t>
      </w:r>
      <w:hyperlink w:history="0" r:id="rId184"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пункт 6 статьи 7</w:t>
        </w:r>
      </w:hyperlink>
      <w:r>
        <w:rPr>
          <w:sz w:val="20"/>
        </w:rPr>
        <w:t xml:space="preserve"> изложить в следующей редакции: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spacing w:before="200" w:line-rule="auto"/>
        <w:ind w:firstLine="540"/>
        <w:jc w:val="both"/>
      </w:pPr>
      <w:r>
        <w:rPr>
          <w:sz w:val="20"/>
        </w:rPr>
        <w:t xml:space="preserve">5) </w:t>
      </w:r>
      <w:hyperlink w:history="0" r:id="rId185"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статью 8</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8. Обязанность представлять сведения о доходах, об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pPr>
        <w:pStyle w:val="0"/>
        <w:spacing w:before="200" w:line-rule="auto"/>
        <w:ind w:firstLine="540"/>
        <w:jc w:val="both"/>
      </w:pPr>
      <w:r>
        <w:rPr>
          <w:sz w:val="20"/>
        </w:rPr>
        <w:t xml:space="preserve">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pPr>
        <w:pStyle w:val="0"/>
        <w:spacing w:before="200" w:line-rule="auto"/>
        <w:ind w:firstLine="540"/>
        <w:jc w:val="both"/>
      </w:pPr>
      <w:r>
        <w:rPr>
          <w:sz w:val="20"/>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spacing w:before="200" w:line-rule="auto"/>
        <w:ind w:firstLine="540"/>
        <w:jc w:val="both"/>
      </w:pPr>
      <w:r>
        <w:rPr>
          <w:sz w:val="20"/>
        </w:rP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лица, замещающие должности, указанные в пунктах 1 - 3 настоящей части.</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6) </w:t>
      </w:r>
      <w:hyperlink w:history="0" r:id="rId186"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статью 11</w:t>
        </w:r>
      </w:hyperlink>
      <w:r>
        <w:rPr>
          <w:sz w:val="20"/>
        </w:rPr>
        <w:t xml:space="preserve"> дополнить частью 5.1 следующего содержания:</w:t>
      </w:r>
    </w:p>
    <w:p>
      <w:pPr>
        <w:pStyle w:val="0"/>
        <w:spacing w:before="200" w:line-rule="auto"/>
        <w:ind w:firstLine="540"/>
        <w:jc w:val="both"/>
      </w:pPr>
      <w:r>
        <w:rPr>
          <w:sz w:val="20"/>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pPr>
        <w:pStyle w:val="0"/>
        <w:spacing w:before="200" w:line-rule="auto"/>
        <w:ind w:firstLine="540"/>
        <w:jc w:val="both"/>
      </w:pPr>
      <w:r>
        <w:rPr>
          <w:sz w:val="20"/>
        </w:rPr>
        <w:t xml:space="preserve">7) </w:t>
      </w:r>
      <w:hyperlink w:history="0" r:id="rId187"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11.1 следующего содержания:</w:t>
      </w:r>
    </w:p>
    <w:p>
      <w:pPr>
        <w:pStyle w:val="0"/>
        <w:ind w:firstLine="540"/>
        <w:jc w:val="both"/>
      </w:pPr>
      <w:r>
        <w:rPr>
          <w:sz w:val="20"/>
        </w:rPr>
      </w:r>
    </w:p>
    <w:p>
      <w:pPr>
        <w:pStyle w:val="0"/>
        <w:ind w:firstLine="540"/>
        <w:jc w:val="both"/>
      </w:pPr>
      <w:r>
        <w:rPr>
          <w:sz w:val="20"/>
        </w:rPr>
        <w:t xml:space="preserve">"Статья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ind w:firstLine="540"/>
        <w:jc w:val="both"/>
      </w:pPr>
      <w:r>
        <w:rPr>
          <w:sz w:val="20"/>
        </w:rPr>
      </w:r>
    </w:p>
    <w:p>
      <w:pPr>
        <w:pStyle w:val="0"/>
        <w:ind w:firstLine="540"/>
        <w:jc w:val="both"/>
      </w:pPr>
      <w:r>
        <w:rPr>
          <w:sz w:val="20"/>
        </w:rPr>
        <w:t xml:space="preserve">8) в </w:t>
      </w:r>
      <w:hyperlink w:history="0" r:id="rId188"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статье 12</w:t>
        </w:r>
      </w:hyperlink>
      <w:r>
        <w:rPr>
          <w:sz w:val="20"/>
        </w:rPr>
        <w:t xml:space="preserve">:</w:t>
      </w:r>
    </w:p>
    <w:p>
      <w:pPr>
        <w:pStyle w:val="0"/>
        <w:spacing w:before="200" w:line-rule="auto"/>
        <w:ind w:firstLine="540"/>
        <w:jc w:val="both"/>
      </w:pPr>
      <w:r>
        <w:rPr>
          <w:sz w:val="20"/>
        </w:rPr>
        <w:t xml:space="preserve">а) в наименовании слова "трудового договора" заменить словами "трудового или гражданско-правового договора";</w:t>
      </w:r>
    </w:p>
    <w:p>
      <w:pPr>
        <w:pStyle w:val="0"/>
        <w:spacing w:before="200" w:line-rule="auto"/>
        <w:ind w:firstLine="540"/>
        <w:jc w:val="both"/>
      </w:pPr>
      <w:r>
        <w:rPr>
          <w:sz w:val="20"/>
        </w:rPr>
        <w:t xml:space="preserve">б) </w:t>
      </w:r>
      <w:hyperlink w:history="0" r:id="rId189"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часть 1</w:t>
        </w:r>
      </w:hyperlink>
      <w:r>
        <w:rPr>
          <w:sz w:val="20"/>
        </w:rPr>
        <w:t xml:space="preserve"> изложить в следующей редакции:</w:t>
      </w:r>
    </w:p>
    <w:p>
      <w:pPr>
        <w:pStyle w:val="0"/>
        <w:spacing w:before="200" w:line-rule="auto"/>
        <w:ind w:firstLine="540"/>
        <w:jc w:val="both"/>
      </w:pPr>
      <w:r>
        <w:rPr>
          <w:sz w:val="20"/>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pStyle w:val="0"/>
        <w:spacing w:before="200" w:line-rule="auto"/>
        <w:ind w:firstLine="540"/>
        <w:jc w:val="both"/>
      </w:pPr>
      <w:r>
        <w:rPr>
          <w:sz w:val="20"/>
        </w:rPr>
        <w:t xml:space="preserve">в) </w:t>
      </w:r>
      <w:hyperlink w:history="0" r:id="rId190"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pPr>
        <w:pStyle w:val="0"/>
        <w:spacing w:before="200" w:line-rule="auto"/>
        <w:ind w:firstLine="540"/>
        <w:jc w:val="both"/>
      </w:pPr>
      <w:r>
        <w:rPr>
          <w:sz w:val="20"/>
        </w:rPr>
        <w:t xml:space="preserve">г) в </w:t>
      </w:r>
      <w:hyperlink w:history="0" r:id="rId191"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части 2</w:t>
        </w:r>
      </w:hyperlink>
      <w:r>
        <w:rPr>
          <w:sz w:val="20"/>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pPr>
        <w:pStyle w:val="0"/>
        <w:spacing w:before="200" w:line-rule="auto"/>
        <w:ind w:firstLine="540"/>
        <w:jc w:val="both"/>
      </w:pPr>
      <w:r>
        <w:rPr>
          <w:sz w:val="20"/>
        </w:rPr>
        <w:t xml:space="preserve">д) в </w:t>
      </w:r>
      <w:hyperlink w:history="0" r:id="rId192"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части 3</w:t>
        </w:r>
      </w:hyperlink>
      <w:r>
        <w:rPr>
          <w:sz w:val="20"/>
        </w:rP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pPr>
        <w:pStyle w:val="0"/>
        <w:spacing w:before="200" w:line-rule="auto"/>
        <w:ind w:firstLine="540"/>
        <w:jc w:val="both"/>
      </w:pPr>
      <w:r>
        <w:rPr>
          <w:sz w:val="20"/>
        </w:rPr>
        <w:t xml:space="preserve">е) в </w:t>
      </w:r>
      <w:hyperlink w:history="0" r:id="rId193"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части 4</w:t>
        </w:r>
      </w:hyperlink>
      <w:r>
        <w:rPr>
          <w:sz w:val="20"/>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pPr>
        <w:pStyle w:val="0"/>
        <w:spacing w:before="200" w:line-rule="auto"/>
        <w:ind w:firstLine="540"/>
        <w:jc w:val="both"/>
      </w:pPr>
      <w:r>
        <w:rPr>
          <w:sz w:val="20"/>
        </w:rPr>
        <w:t xml:space="preserve">ж) </w:t>
      </w:r>
      <w:hyperlink w:history="0" r:id="rId194"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6 следующего содержания:</w:t>
      </w:r>
    </w:p>
    <w:p>
      <w:pPr>
        <w:pStyle w:val="0"/>
        <w:spacing w:before="200" w:line-rule="auto"/>
        <w:ind w:firstLine="540"/>
        <w:jc w:val="both"/>
      </w:pPr>
      <w:r>
        <w:rPr>
          <w:sz w:val="20"/>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9) </w:t>
      </w:r>
      <w:hyperlink w:history="0" r:id="rId195"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12.1 следующего содержания:</w:t>
      </w:r>
    </w:p>
    <w:p>
      <w:pPr>
        <w:pStyle w:val="0"/>
        <w:ind w:firstLine="540"/>
        <w:jc w:val="both"/>
      </w:pPr>
      <w:r>
        <w:rPr>
          <w:sz w:val="20"/>
        </w:rPr>
      </w:r>
    </w:p>
    <w:p>
      <w:pPr>
        <w:pStyle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ind w:firstLine="540"/>
        <w:jc w:val="both"/>
      </w:pPr>
      <w:r>
        <w:rPr>
          <w:sz w:val="20"/>
        </w:rPr>
      </w:r>
    </w:p>
    <w:p>
      <w:pPr>
        <w:pStyle w:val="0"/>
        <w:ind w:firstLine="540"/>
        <w:jc w:val="both"/>
      </w:pPr>
      <w:r>
        <w:rPr>
          <w:sz w:val="20"/>
        </w:rPr>
        <w:t xml:space="preserve">10) </w:t>
      </w:r>
      <w:hyperlink w:history="0" r:id="rId196"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12.2 следующего содержания:</w:t>
      </w:r>
    </w:p>
    <w:p>
      <w:pPr>
        <w:pStyle w:val="0"/>
        <w:ind w:firstLine="540"/>
        <w:jc w:val="both"/>
      </w:pPr>
      <w:r>
        <w:rPr>
          <w:sz w:val="20"/>
        </w:rPr>
      </w:r>
    </w:p>
    <w:p>
      <w:pPr>
        <w:pStyle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pPr>
        <w:pStyle w:val="0"/>
        <w:ind w:firstLine="540"/>
        <w:jc w:val="both"/>
      </w:pPr>
      <w:r>
        <w:rPr>
          <w:sz w:val="20"/>
        </w:rPr>
      </w:r>
    </w:p>
    <w:p>
      <w:pPr>
        <w:pStyle w:val="0"/>
        <w:ind w:firstLine="540"/>
        <w:jc w:val="both"/>
      </w:pPr>
      <w:r>
        <w:rPr>
          <w:sz w:val="20"/>
        </w:rPr>
        <w:t xml:space="preserve">11) </w:t>
      </w:r>
      <w:hyperlink w:history="0" r:id="rId197"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12.3 следующего содержания:</w:t>
      </w:r>
    </w:p>
    <w:p>
      <w:pPr>
        <w:pStyle w:val="0"/>
        <w:ind w:firstLine="540"/>
        <w:jc w:val="both"/>
      </w:pPr>
      <w:r>
        <w:rPr>
          <w:sz w:val="20"/>
        </w:rPr>
      </w:r>
    </w:p>
    <w:p>
      <w:pPr>
        <w:pStyle w:val="0"/>
        <w:ind w:firstLine="540"/>
        <w:jc w:val="both"/>
      </w:pPr>
      <w:r>
        <w:rPr>
          <w:sz w:val="20"/>
        </w:rPr>
        <w:t xml:space="preserve">"Статья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ind w:firstLine="540"/>
        <w:jc w:val="both"/>
      </w:pPr>
      <w:r>
        <w:rPr>
          <w:sz w:val="20"/>
        </w:rPr>
      </w:r>
    </w:p>
    <w:p>
      <w:pPr>
        <w:pStyle w:val="0"/>
        <w:ind w:firstLine="540"/>
        <w:jc w:val="both"/>
      </w:pPr>
      <w:r>
        <w:rPr>
          <w:sz w:val="20"/>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ind w:firstLine="540"/>
        <w:jc w:val="both"/>
      </w:pPr>
      <w:r>
        <w:rPr>
          <w:sz w:val="20"/>
        </w:rPr>
      </w:r>
    </w:p>
    <w:p>
      <w:pPr>
        <w:pStyle w:val="0"/>
        <w:ind w:firstLine="540"/>
        <w:jc w:val="both"/>
      </w:pPr>
      <w:r>
        <w:rPr>
          <w:sz w:val="20"/>
        </w:rPr>
        <w:t xml:space="preserve">12) </w:t>
      </w:r>
      <w:hyperlink w:history="0" r:id="rId198"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12.4 следующего содержания:</w:t>
      </w:r>
    </w:p>
    <w:p>
      <w:pPr>
        <w:pStyle w:val="0"/>
        <w:ind w:firstLine="540"/>
        <w:jc w:val="both"/>
      </w:pPr>
      <w:r>
        <w:rPr>
          <w:sz w:val="20"/>
        </w:rPr>
      </w:r>
    </w:p>
    <w:p>
      <w:pPr>
        <w:pStyle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199"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00"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18</w:t>
        </w:r>
      </w:hyperlink>
      <w:r>
        <w:rPr>
          <w:sz w:val="20"/>
        </w:rPr>
        <w:t xml:space="preserve"> и </w:t>
      </w:r>
      <w:hyperlink w:history="0" r:id="rId201"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20</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13) </w:t>
      </w:r>
      <w:hyperlink w:history="0" r:id="rId202"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12.5 следующего содержания:</w:t>
      </w:r>
    </w:p>
    <w:p>
      <w:pPr>
        <w:pStyle w:val="0"/>
        <w:ind w:firstLine="540"/>
        <w:jc w:val="both"/>
      </w:pPr>
      <w:r>
        <w:rPr>
          <w:sz w:val="20"/>
        </w:rPr>
      </w:r>
    </w:p>
    <w:p>
      <w:pPr>
        <w:pStyle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ind w:firstLine="540"/>
        <w:jc w:val="both"/>
      </w:pPr>
      <w:r>
        <w:rPr>
          <w:sz w:val="20"/>
        </w:rPr>
      </w:r>
    </w:p>
    <w:p>
      <w:pPr>
        <w:pStyle w:val="0"/>
        <w:ind w:firstLine="540"/>
        <w:jc w:val="both"/>
      </w:pPr>
      <w:r>
        <w:rPr>
          <w:sz w:val="20"/>
        </w:rPr>
        <w:t xml:space="preserve">14) </w:t>
      </w:r>
      <w:hyperlink w:history="0" r:id="rId203" w:tooltip="Федеральный закон от 25.12.2008 N 273-ФЗ (ред. от 11.07.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13.1 следующего содержания:</w:t>
      </w:r>
    </w:p>
    <w:p>
      <w:pPr>
        <w:pStyle w:val="0"/>
        <w:ind w:firstLine="540"/>
        <w:jc w:val="both"/>
      </w:pPr>
      <w:r>
        <w:rPr>
          <w:sz w:val="20"/>
        </w:rPr>
      </w:r>
    </w:p>
    <w:p>
      <w:pPr>
        <w:pStyle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0"/>
        <w:ind w:firstLine="540"/>
        <w:jc w:val="both"/>
      </w:pPr>
      <w:r>
        <w:rPr>
          <w:sz w:val="20"/>
        </w:rPr>
      </w:r>
    </w:p>
    <w:p>
      <w:pPr>
        <w:pStyle w:val="2"/>
        <w:outlineLvl w:val="0"/>
        <w:ind w:firstLine="540"/>
        <w:jc w:val="both"/>
      </w:pPr>
      <w:r>
        <w:rPr>
          <w:sz w:val="20"/>
        </w:rPr>
        <w:t xml:space="preserve">Статья 22</w:t>
      </w:r>
    </w:p>
    <w:p>
      <w:pPr>
        <w:pStyle w:val="0"/>
        <w:ind w:firstLine="540"/>
        <w:jc w:val="both"/>
      </w:pPr>
      <w:r>
        <w:rPr>
          <w:sz w:val="20"/>
        </w:rPr>
      </w:r>
    </w:p>
    <w:p>
      <w:pPr>
        <w:pStyle w:val="0"/>
        <w:ind w:firstLine="540"/>
        <w:jc w:val="both"/>
      </w:pPr>
      <w:r>
        <w:rPr>
          <w:sz w:val="20"/>
        </w:rPr>
        <w:t xml:space="preserve">Внести в Федеральный </w:t>
      </w:r>
      <w:hyperlink w:history="0" r:id="rId204"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закон</w:t>
        </w:r>
      </w:hyperlink>
      <w:r>
        <w:rPr>
          <w:sz w:val="20"/>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pPr>
        <w:pStyle w:val="0"/>
        <w:spacing w:before="200" w:line-rule="auto"/>
        <w:ind w:firstLine="540"/>
        <w:jc w:val="both"/>
      </w:pPr>
      <w:r>
        <w:rPr>
          <w:sz w:val="20"/>
        </w:rPr>
        <w:t xml:space="preserve">1) в </w:t>
      </w:r>
      <w:hyperlink w:history="0" r:id="rId205"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статье 3</w:t>
        </w:r>
      </w:hyperlink>
      <w:r>
        <w:rPr>
          <w:sz w:val="20"/>
        </w:rPr>
        <w:t xml:space="preserve">:</w:t>
      </w:r>
    </w:p>
    <w:p>
      <w:pPr>
        <w:pStyle w:val="0"/>
        <w:spacing w:before="200" w:line-rule="auto"/>
        <w:ind w:firstLine="540"/>
        <w:jc w:val="both"/>
      </w:pPr>
      <w:r>
        <w:rPr>
          <w:sz w:val="20"/>
        </w:rPr>
        <w:t xml:space="preserve">а) в </w:t>
      </w:r>
      <w:hyperlink w:history="0" r:id="rId206"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r>
        <w:rPr>
          <w:sz w:val="20"/>
        </w:rPr>
        <w:t xml:space="preserve">в </w:t>
      </w:r>
      <w:hyperlink w:history="0" r:id="rId207"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пункте 2</w:t>
        </w:r>
      </w:hyperlink>
      <w:r>
        <w:rPr>
          <w:sz w:val="20"/>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pPr>
        <w:pStyle w:val="0"/>
        <w:spacing w:before="200" w:line-rule="auto"/>
        <w:ind w:firstLine="540"/>
        <w:jc w:val="both"/>
      </w:pPr>
      <w:hyperlink w:history="0" r:id="rId208"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пункт 4</w:t>
        </w:r>
      </w:hyperlink>
      <w:r>
        <w:rPr>
          <w:sz w:val="20"/>
        </w:rPr>
        <w:t xml:space="preserve"> дополнить словами "и при внесении сведений в федеральный регистр нормативных правовых актов субъектов Российской Федерации";</w:t>
      </w:r>
    </w:p>
    <w:p>
      <w:pPr>
        <w:pStyle w:val="0"/>
        <w:spacing w:before="200" w:line-rule="auto"/>
        <w:ind w:firstLine="540"/>
        <w:jc w:val="both"/>
      </w:pPr>
      <w:r>
        <w:rPr>
          <w:sz w:val="20"/>
        </w:rPr>
        <w:t xml:space="preserve">б) </w:t>
      </w:r>
      <w:hyperlink w:history="0" r:id="rId209"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дополнить</w:t>
        </w:r>
      </w:hyperlink>
      <w:r>
        <w:rPr>
          <w:sz w:val="20"/>
        </w:rPr>
        <w:t xml:space="preserve"> частью 6 следующего содержания:</w:t>
      </w:r>
    </w:p>
    <w:p>
      <w:pPr>
        <w:pStyle w:val="0"/>
        <w:spacing w:before="200" w:line-rule="auto"/>
        <w:ind w:firstLine="540"/>
        <w:jc w:val="both"/>
      </w:pPr>
      <w:r>
        <w:rPr>
          <w:sz w:val="20"/>
        </w:rPr>
        <w:t xml:space="preserve">"6.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pPr>
        <w:pStyle w:val="0"/>
        <w:spacing w:before="200" w:line-rule="auto"/>
        <w:ind w:firstLine="540"/>
        <w:jc w:val="both"/>
      </w:pPr>
      <w:r>
        <w:rPr>
          <w:sz w:val="20"/>
        </w:rPr>
        <w:t xml:space="preserve">в) </w:t>
      </w:r>
      <w:hyperlink w:history="0" r:id="rId210"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дополнить</w:t>
        </w:r>
      </w:hyperlink>
      <w:r>
        <w:rPr>
          <w:sz w:val="20"/>
        </w:rPr>
        <w:t xml:space="preserve"> частью 7 следующего содержания:</w:t>
      </w:r>
    </w:p>
    <w:p>
      <w:pPr>
        <w:pStyle w:val="0"/>
        <w:spacing w:before="200" w:line-rule="auto"/>
        <w:ind w:firstLine="540"/>
        <w:jc w:val="both"/>
      </w:pPr>
      <w:r>
        <w:rPr>
          <w:sz w:val="20"/>
        </w:rPr>
        <w:t xml:space="preserve">"7.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pPr>
        <w:pStyle w:val="0"/>
        <w:spacing w:before="200" w:line-rule="auto"/>
        <w:ind w:firstLine="540"/>
        <w:jc w:val="both"/>
      </w:pPr>
      <w:r>
        <w:rPr>
          <w:sz w:val="20"/>
        </w:rPr>
        <w:t xml:space="preserve">г) </w:t>
      </w:r>
      <w:hyperlink w:history="0" r:id="rId211"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дополнить</w:t>
        </w:r>
      </w:hyperlink>
      <w:r>
        <w:rPr>
          <w:sz w:val="20"/>
        </w:rPr>
        <w:t xml:space="preserve"> частью 8 следующего содержания:</w:t>
      </w:r>
    </w:p>
    <w:p>
      <w:pPr>
        <w:pStyle w:val="0"/>
        <w:spacing w:before="200" w:line-rule="auto"/>
        <w:ind w:firstLine="540"/>
        <w:jc w:val="both"/>
      </w:pPr>
      <w:r>
        <w:rPr>
          <w:sz w:val="20"/>
        </w:rPr>
        <w:t xml:space="preserve">"8.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pPr>
        <w:pStyle w:val="0"/>
        <w:spacing w:before="200" w:line-rule="auto"/>
        <w:ind w:firstLine="540"/>
        <w:jc w:val="both"/>
      </w:pPr>
      <w:r>
        <w:rPr>
          <w:sz w:val="20"/>
        </w:rPr>
        <w:t xml:space="preserve">2) в </w:t>
      </w:r>
      <w:hyperlink w:history="0" r:id="rId212"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213"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дополнить</w:t>
        </w:r>
      </w:hyperlink>
      <w:r>
        <w:rPr>
          <w:sz w:val="20"/>
        </w:rPr>
        <w:t xml:space="preserve"> частью 4.1 следующего содержания:</w:t>
      </w:r>
    </w:p>
    <w:p>
      <w:pPr>
        <w:pStyle w:val="0"/>
        <w:spacing w:before="200" w:line-rule="auto"/>
        <w:ind w:firstLine="540"/>
        <w:jc w:val="both"/>
      </w:pPr>
      <w:r>
        <w:rPr>
          <w:sz w:val="20"/>
        </w:rP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pPr>
        <w:pStyle w:val="0"/>
        <w:spacing w:before="200" w:line-rule="auto"/>
        <w:ind w:firstLine="540"/>
        <w:jc w:val="both"/>
      </w:pPr>
      <w:r>
        <w:rPr>
          <w:sz w:val="20"/>
        </w:rPr>
        <w:t xml:space="preserve">б) </w:t>
      </w:r>
      <w:hyperlink w:history="0" r:id="rId214"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часть 5</w:t>
        </w:r>
      </w:hyperlink>
      <w:r>
        <w:rPr>
          <w:sz w:val="20"/>
        </w:rPr>
        <w:t xml:space="preserve"> изложить в следующей редакции:</w:t>
      </w:r>
    </w:p>
    <w:p>
      <w:pPr>
        <w:pStyle w:val="0"/>
        <w:spacing w:before="200" w:line-rule="auto"/>
        <w:ind w:firstLine="540"/>
        <w:jc w:val="both"/>
      </w:pPr>
      <w:r>
        <w:rPr>
          <w:sz w:val="20"/>
        </w:rPr>
        <w:t xml:space="preserve">"5.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pPr>
        <w:pStyle w:val="0"/>
        <w:spacing w:before="200" w:line-rule="auto"/>
        <w:ind w:firstLine="540"/>
        <w:jc w:val="both"/>
      </w:pPr>
      <w:r>
        <w:rPr>
          <w:sz w:val="20"/>
        </w:rPr>
        <w:t xml:space="preserve">в) в </w:t>
      </w:r>
      <w:hyperlink w:history="0" r:id="rId215"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части 6</w:t>
        </w:r>
      </w:hyperlink>
      <w:r>
        <w:rPr>
          <w:sz w:val="20"/>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pPr>
        <w:pStyle w:val="0"/>
        <w:spacing w:before="200" w:line-rule="auto"/>
        <w:ind w:firstLine="540"/>
        <w:jc w:val="both"/>
      </w:pPr>
      <w:r>
        <w:rPr>
          <w:sz w:val="20"/>
        </w:rPr>
        <w:t xml:space="preserve">3) </w:t>
      </w:r>
      <w:hyperlink w:history="0" r:id="rId216" w:tooltip="Федеральный закон от 17.07.2009 N 172-ФЗ &quot;Об антикоррупционной экспертизе нормативных правовых актов и проектов нормативных правовых актов&quot; ------------ Недействующая редакция {КонсультантПлюс}">
        <w:r>
          <w:rPr>
            <w:sz w:val="20"/>
            <w:color w:val="0000ff"/>
          </w:rPr>
          <w:t xml:space="preserve">часть 1 статьи 5</w:t>
        </w:r>
      </w:hyperlink>
      <w:r>
        <w:rPr>
          <w:sz w:val="20"/>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pPr>
        <w:pStyle w:val="0"/>
        <w:ind w:firstLine="540"/>
        <w:jc w:val="both"/>
      </w:pPr>
      <w:r>
        <w:rPr>
          <w:sz w:val="20"/>
        </w:rPr>
      </w:r>
    </w:p>
    <w:p>
      <w:pPr>
        <w:pStyle w:val="2"/>
        <w:outlineLvl w:val="0"/>
        <w:ind w:firstLine="540"/>
        <w:jc w:val="both"/>
      </w:pPr>
      <w:r>
        <w:rPr>
          <w:sz w:val="20"/>
        </w:rPr>
        <w:t xml:space="preserve">Статья 23</w:t>
      </w:r>
    </w:p>
    <w:p>
      <w:pPr>
        <w:pStyle w:val="0"/>
        <w:ind w:firstLine="540"/>
        <w:jc w:val="both"/>
      </w:pPr>
      <w:r>
        <w:rPr>
          <w:sz w:val="20"/>
        </w:rPr>
      </w:r>
    </w:p>
    <w:p>
      <w:pPr>
        <w:pStyle w:val="0"/>
        <w:ind w:firstLine="540"/>
        <w:jc w:val="both"/>
      </w:pPr>
      <w:r>
        <w:rPr>
          <w:sz w:val="20"/>
        </w:rPr>
        <w:t xml:space="preserve">Внести в Федеральный </w:t>
      </w:r>
      <w:hyperlink w:history="0" r:id="rId217"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закон</w:t>
        </w:r>
      </w:hyperlink>
      <w:r>
        <w:rPr>
          <w:sz w:val="20"/>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pPr>
        <w:pStyle w:val="0"/>
        <w:spacing w:before="200" w:line-rule="auto"/>
        <w:ind w:firstLine="540"/>
        <w:jc w:val="both"/>
      </w:pPr>
      <w:r>
        <w:rPr>
          <w:sz w:val="20"/>
        </w:rPr>
        <w:t xml:space="preserve">1) в </w:t>
      </w:r>
      <w:hyperlink w:history="0" r:id="rId218"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статье 10</w:t>
        </w:r>
      </w:hyperlink>
      <w:r>
        <w:rPr>
          <w:sz w:val="20"/>
        </w:rPr>
        <w:t xml:space="preserve">:</w:t>
      </w:r>
    </w:p>
    <w:p>
      <w:pPr>
        <w:pStyle w:val="0"/>
        <w:spacing w:before="200" w:line-rule="auto"/>
        <w:ind w:firstLine="540"/>
        <w:jc w:val="both"/>
      </w:pPr>
      <w:r>
        <w:rPr>
          <w:sz w:val="20"/>
        </w:rPr>
        <w:t xml:space="preserve">а) </w:t>
      </w:r>
      <w:hyperlink w:history="0" r:id="rId219"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дополнить</w:t>
        </w:r>
      </w:hyperlink>
      <w:r>
        <w:rPr>
          <w:sz w:val="20"/>
        </w:rPr>
        <w:t xml:space="preserve"> частью 3 следующего содержания:</w:t>
      </w:r>
    </w:p>
    <w:p>
      <w:pPr>
        <w:pStyle w:val="0"/>
        <w:spacing w:before="200" w:line-rule="auto"/>
        <w:ind w:firstLine="540"/>
        <w:jc w:val="both"/>
      </w:pPr>
      <w:r>
        <w:rPr>
          <w:sz w:val="20"/>
        </w:rPr>
        <w:t xml:space="preserve">"3.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б) </w:t>
      </w:r>
      <w:hyperlink w:history="0" r:id="rId220"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дополнить</w:t>
        </w:r>
      </w:hyperlink>
      <w:r>
        <w:rPr>
          <w:sz w:val="20"/>
        </w:rPr>
        <w:t xml:space="preserve"> частью 4 следующего содержания:</w:t>
      </w:r>
    </w:p>
    <w:p>
      <w:pPr>
        <w:pStyle w:val="0"/>
        <w:spacing w:before="200" w:line-rule="auto"/>
        <w:ind w:firstLine="540"/>
        <w:jc w:val="both"/>
      </w:pPr>
      <w:r>
        <w:rPr>
          <w:sz w:val="20"/>
        </w:rPr>
        <w:t xml:space="preserve">"4.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pPr>
        <w:pStyle w:val="0"/>
        <w:spacing w:before="200" w:line-rule="auto"/>
        <w:ind w:firstLine="540"/>
        <w:jc w:val="both"/>
      </w:pPr>
      <w:r>
        <w:rPr>
          <w:sz w:val="20"/>
        </w:rPr>
        <w:t xml:space="preserve">2) в </w:t>
      </w:r>
      <w:hyperlink w:history="0" r:id="rId221"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пункте 5 части 4 статьи 16</w:t>
        </w:r>
      </w:hyperlink>
      <w:r>
        <w:rPr>
          <w:sz w:val="20"/>
        </w:rPr>
        <w:t xml:space="preserve"> слова "и дети супругов" заменить словами ", дети супругов и супруги детей";</w:t>
      </w:r>
    </w:p>
    <w:p>
      <w:pPr>
        <w:pStyle w:val="0"/>
        <w:spacing w:before="200" w:line-rule="auto"/>
        <w:ind w:firstLine="540"/>
        <w:jc w:val="both"/>
      </w:pPr>
      <w:r>
        <w:rPr>
          <w:sz w:val="20"/>
        </w:rPr>
        <w:t xml:space="preserve">3) </w:t>
      </w:r>
      <w:hyperlink w:history="0" r:id="rId222"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дополнить</w:t>
        </w:r>
      </w:hyperlink>
      <w:r>
        <w:rPr>
          <w:sz w:val="20"/>
        </w:rPr>
        <w:t xml:space="preserve"> статьей 30.1 следующего содержания:</w:t>
      </w:r>
    </w:p>
    <w:p>
      <w:pPr>
        <w:pStyle w:val="0"/>
        <w:ind w:firstLine="540"/>
        <w:jc w:val="both"/>
      </w:pPr>
      <w:r>
        <w:rPr>
          <w:sz w:val="20"/>
        </w:rPr>
      </w:r>
    </w:p>
    <w:p>
      <w:pPr>
        <w:pStyle w:val="0"/>
        <w:ind w:firstLine="540"/>
        <w:jc w:val="both"/>
      </w:pPr>
      <w:r>
        <w:rPr>
          <w:sz w:val="20"/>
        </w:rPr>
        <w:t xml:space="preserve">"Статья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2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pPr>
        <w:pStyle w:val="0"/>
        <w:ind w:firstLine="540"/>
        <w:jc w:val="both"/>
      </w:pPr>
      <w:r>
        <w:rPr>
          <w:sz w:val="20"/>
        </w:rPr>
      </w:r>
    </w:p>
    <w:p>
      <w:pPr>
        <w:pStyle w:val="0"/>
        <w:ind w:firstLine="540"/>
        <w:jc w:val="both"/>
      </w:pPr>
      <w:r>
        <w:rPr>
          <w:sz w:val="20"/>
        </w:rPr>
        <w:t xml:space="preserve">4) </w:t>
      </w:r>
      <w:hyperlink w:history="0" r:id="rId224"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дополнить</w:t>
        </w:r>
      </w:hyperlink>
      <w:r>
        <w:rPr>
          <w:sz w:val="20"/>
        </w:rPr>
        <w:t xml:space="preserve"> статьей 30.2 следующего содержания:</w:t>
      </w:r>
    </w:p>
    <w:p>
      <w:pPr>
        <w:pStyle w:val="0"/>
        <w:ind w:firstLine="540"/>
        <w:jc w:val="both"/>
      </w:pPr>
      <w:r>
        <w:rPr>
          <w:sz w:val="20"/>
        </w:rPr>
      </w:r>
    </w:p>
    <w:p>
      <w:pPr>
        <w:pStyle w:val="0"/>
        <w:ind w:firstLine="540"/>
        <w:jc w:val="both"/>
      </w:pPr>
      <w:r>
        <w:rPr>
          <w:sz w:val="20"/>
        </w:rPr>
        <w:t xml:space="preserve">"Статья 30.2. Увольнение в связи с утратой доверия</w:t>
      </w:r>
    </w:p>
    <w:p>
      <w:pPr>
        <w:pStyle w:val="0"/>
        <w:ind w:firstLine="540"/>
        <w:jc w:val="both"/>
      </w:pPr>
      <w:r>
        <w:rPr>
          <w:sz w:val="20"/>
        </w:rPr>
      </w:r>
    </w:p>
    <w:p>
      <w:pPr>
        <w:pStyle w:val="0"/>
        <w:ind w:firstLine="540"/>
        <w:jc w:val="both"/>
      </w:pPr>
      <w:r>
        <w:rPr>
          <w:sz w:val="20"/>
        </w:rPr>
        <w:t xml:space="preserve">1. Сотрудник Следственного комитета подлежит увольнению в связи с утратой доверия в случае:</w:t>
      </w:r>
    </w:p>
    <w:p>
      <w:pPr>
        <w:pStyle w:val="0"/>
        <w:spacing w:before="200" w:line-rule="auto"/>
        <w:ind w:firstLine="540"/>
        <w:jc w:val="both"/>
      </w:pPr>
      <w:r>
        <w:rPr>
          <w:sz w:val="20"/>
        </w:rPr>
        <w:t xml:space="preserve">1) непринятия сотрудником Следственного комитета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сотрудником Следственного комитета предпринимательской деятельности;</w:t>
      </w:r>
    </w:p>
    <w:p>
      <w:pPr>
        <w:pStyle w:val="0"/>
        <w:spacing w:before="200" w:line-rule="auto"/>
        <w:ind w:firstLine="540"/>
        <w:jc w:val="both"/>
      </w:pPr>
      <w:r>
        <w:rPr>
          <w:sz w:val="20"/>
        </w:rPr>
        <w:t xml:space="preserve">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pPr>
        <w:pStyle w:val="0"/>
        <w:ind w:firstLine="540"/>
        <w:jc w:val="both"/>
      </w:pPr>
      <w:r>
        <w:rPr>
          <w:sz w:val="20"/>
        </w:rPr>
      </w:r>
    </w:p>
    <w:p>
      <w:pPr>
        <w:pStyle w:val="0"/>
        <w:ind w:firstLine="540"/>
        <w:jc w:val="both"/>
      </w:pPr>
      <w:r>
        <w:rPr>
          <w:sz w:val="20"/>
        </w:rPr>
        <w:t xml:space="preserve">5) </w:t>
      </w:r>
      <w:hyperlink w:history="0" r:id="rId225" w:tooltip="Федеральный закон от 28.12.2010 N 403-ФЗ &quot;О Следственном комитете Российской Федерации&quot; ------------ Недействующая редакция {КонсультантПлюс}">
        <w:r>
          <w:rPr>
            <w:sz w:val="20"/>
            <w:color w:val="0000ff"/>
          </w:rPr>
          <w:t xml:space="preserve">дополнить</w:t>
        </w:r>
      </w:hyperlink>
      <w:r>
        <w:rPr>
          <w:sz w:val="20"/>
        </w:rPr>
        <w:t xml:space="preserve"> статьей 30.3 следующего содержания:</w:t>
      </w:r>
    </w:p>
    <w:p>
      <w:pPr>
        <w:pStyle w:val="0"/>
        <w:ind w:firstLine="540"/>
        <w:jc w:val="both"/>
      </w:pPr>
      <w:r>
        <w:rPr>
          <w:sz w:val="20"/>
        </w:rPr>
      </w:r>
    </w:p>
    <w:p>
      <w:pPr>
        <w:pStyle w:val="0"/>
        <w:ind w:firstLine="540"/>
        <w:jc w:val="both"/>
      </w:pPr>
      <w:r>
        <w:rPr>
          <w:sz w:val="20"/>
        </w:rPr>
        <w:t xml:space="preserve">"Статья 30.3.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pPr>
        <w:pStyle w:val="0"/>
        <w:spacing w:before="200" w:line-rule="auto"/>
        <w:ind w:firstLine="540"/>
        <w:jc w:val="both"/>
      </w:pPr>
      <w:r>
        <w:rPr>
          <w:sz w:val="20"/>
        </w:rP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pPr>
        <w:pStyle w:val="0"/>
        <w:spacing w:before="200" w:line-rule="auto"/>
        <w:ind w:firstLine="540"/>
        <w:jc w:val="both"/>
      </w:pPr>
      <w:r>
        <w:rPr>
          <w:sz w:val="20"/>
        </w:rPr>
        <w:t xml:space="preserve">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pPr>
        <w:pStyle w:val="0"/>
        <w:spacing w:before="200" w:line-rule="auto"/>
        <w:ind w:firstLine="540"/>
        <w:jc w:val="both"/>
      </w:pPr>
      <w:r>
        <w:rPr>
          <w:sz w:val="20"/>
        </w:rPr>
        <w:t xml:space="preserve">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pPr>
        <w:pStyle w:val="0"/>
        <w:spacing w:before="200" w:line-rule="auto"/>
        <w:ind w:firstLine="540"/>
        <w:jc w:val="both"/>
      </w:pPr>
      <w:r>
        <w:rPr>
          <w:sz w:val="20"/>
        </w:rPr>
        <w:t xml:space="preserve">7. Сотрудник Следственного комитета вправе обжаловать взыскание в письменной форме в установленном порядке.</w:t>
      </w:r>
    </w:p>
    <w:p>
      <w:pPr>
        <w:pStyle w:val="0"/>
        <w:spacing w:before="200" w:line-rule="auto"/>
        <w:ind w:firstLine="540"/>
        <w:jc w:val="both"/>
      </w:pPr>
      <w:r>
        <w:rPr>
          <w:sz w:val="20"/>
        </w:rPr>
        <w:t xml:space="preserve">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pPr>
        <w:pStyle w:val="0"/>
        <w:ind w:firstLine="540"/>
        <w:jc w:val="both"/>
      </w:pPr>
      <w:r>
        <w:rPr>
          <w:sz w:val="20"/>
        </w:rPr>
      </w:r>
    </w:p>
    <w:p>
      <w:pPr>
        <w:pStyle w:val="2"/>
        <w:outlineLvl w:val="0"/>
        <w:ind w:firstLine="540"/>
        <w:jc w:val="both"/>
      </w:pPr>
      <w:r>
        <w:rPr>
          <w:sz w:val="20"/>
        </w:rPr>
        <w:t xml:space="preserve">Статья 24</w:t>
      </w:r>
    </w:p>
    <w:p>
      <w:pPr>
        <w:pStyle w:val="0"/>
        <w:ind w:firstLine="540"/>
        <w:jc w:val="both"/>
      </w:pPr>
      <w:r>
        <w:rPr>
          <w:sz w:val="20"/>
        </w:rPr>
      </w:r>
    </w:p>
    <w:p>
      <w:pPr>
        <w:pStyle w:val="0"/>
        <w:ind w:firstLine="540"/>
        <w:jc w:val="both"/>
      </w:pPr>
      <w:r>
        <w:rPr>
          <w:sz w:val="20"/>
        </w:rPr>
        <w:t xml:space="preserve">Внести в Федеральный </w:t>
      </w:r>
      <w:hyperlink w:history="0" r:id="rId226" w:tooltip="Федеральный закон от 07.02.2011 N 3-ФЗ (ред. от 01.07.2011) &quot;О полиции&quot; ------------ Недействующая редакция {КонсультантПлюс}">
        <w:r>
          <w:rPr>
            <w:sz w:val="20"/>
            <w:color w:val="0000ff"/>
          </w:rPr>
          <w:t xml:space="preserve">закон</w:t>
        </w:r>
      </w:hyperlink>
      <w:r>
        <w:rPr>
          <w:sz w:val="20"/>
        </w:rPr>
        <w:t xml:space="preserve"> от 7 февраля 2011 года N 3-ФЗ "О полиции" (Собрание законодательства Российской Федерации, 2011, N 7, ст. 900) следующие изменения:</w:t>
      </w:r>
    </w:p>
    <w:p>
      <w:pPr>
        <w:pStyle w:val="0"/>
        <w:spacing w:before="200" w:line-rule="auto"/>
        <w:ind w:firstLine="540"/>
        <w:jc w:val="both"/>
      </w:pPr>
      <w:r>
        <w:rPr>
          <w:sz w:val="20"/>
        </w:rPr>
        <w:t xml:space="preserve">1) утратил силу. - Федеральный </w:t>
      </w:r>
      <w:hyperlink w:history="0" r:id="rId227" w:tooltip="Федеральный закон от 12.02.2015 N 16-ФЗ (ред. от 03.07.2016) &quot;О внесении изменений в Федеральный закон &quot;О полиции&quot; и Федеральный закон &quot;О службе в органах внутренних дел Российской Федерации и внесении изменений в отдельные законодательные акты Российской Федерации&quot; в части уточнения ограничений, обязанностей и запретов, связанных со службой в органах внутренних дел Российской Федерации, и оснований прекращения или расторжения контракта о прохождении службы в органах внутренних дел Российской Федерации&quot; {КонсультантПлюс}">
        <w:r>
          <w:rPr>
            <w:sz w:val="20"/>
            <w:color w:val="0000ff"/>
          </w:rPr>
          <w:t xml:space="preserve">закон</w:t>
        </w:r>
      </w:hyperlink>
      <w:r>
        <w:rPr>
          <w:sz w:val="20"/>
        </w:rPr>
        <w:t xml:space="preserve"> от 12.02.2015 N 16-ФЗ;</w:t>
      </w:r>
    </w:p>
    <w:p>
      <w:pPr>
        <w:pStyle w:val="0"/>
        <w:spacing w:before="200" w:line-rule="auto"/>
        <w:ind w:firstLine="540"/>
        <w:jc w:val="both"/>
      </w:pPr>
      <w:r>
        <w:rPr>
          <w:sz w:val="20"/>
        </w:rPr>
        <w:t xml:space="preserve">2) </w:t>
      </w:r>
      <w:hyperlink w:history="0" r:id="rId228" w:tooltip="Федеральный закон от 07.02.2011 N 3-ФЗ (ред. от 01.07.2011) &quot;О полиции&quot; ------------ Недействующая редакция {КонсультантПлюс}">
        <w:r>
          <w:rPr>
            <w:sz w:val="20"/>
            <w:color w:val="0000ff"/>
          </w:rPr>
          <w:t xml:space="preserve">дополнить</w:t>
        </w:r>
      </w:hyperlink>
      <w:r>
        <w:rPr>
          <w:sz w:val="20"/>
        </w:rPr>
        <w:t xml:space="preserve"> статьей 30.1 следующего содержания:</w:t>
      </w:r>
    </w:p>
    <w:p>
      <w:pPr>
        <w:pStyle w:val="0"/>
        <w:ind w:firstLine="540"/>
        <w:jc w:val="both"/>
      </w:pPr>
      <w:r>
        <w:rPr>
          <w:sz w:val="20"/>
        </w:rPr>
      </w:r>
    </w:p>
    <w:p>
      <w:pPr>
        <w:pStyle w:val="0"/>
        <w:ind w:firstLine="540"/>
        <w:jc w:val="both"/>
      </w:pPr>
      <w:r>
        <w:rPr>
          <w:sz w:val="20"/>
        </w:rPr>
        <w:t xml:space="preserve">"Статья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29"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pPr>
        <w:pStyle w:val="0"/>
        <w:ind w:firstLine="540"/>
        <w:jc w:val="both"/>
      </w:pPr>
      <w:r>
        <w:rPr>
          <w:sz w:val="20"/>
        </w:rPr>
      </w:r>
    </w:p>
    <w:p>
      <w:pPr>
        <w:pStyle w:val="2"/>
        <w:outlineLvl w:val="0"/>
        <w:ind w:firstLine="540"/>
        <w:jc w:val="both"/>
      </w:pPr>
      <w:r>
        <w:rPr>
          <w:sz w:val="20"/>
        </w:rPr>
        <w:t xml:space="preserve">Статья 25</w:t>
      </w:r>
    </w:p>
    <w:p>
      <w:pPr>
        <w:pStyle w:val="0"/>
        <w:ind w:firstLine="540"/>
        <w:jc w:val="both"/>
      </w:pPr>
      <w:r>
        <w:rPr>
          <w:sz w:val="20"/>
        </w:rPr>
      </w:r>
    </w:p>
    <w:p>
      <w:pPr>
        <w:pStyle w:val="0"/>
        <w:ind w:firstLine="540"/>
        <w:jc w:val="both"/>
      </w:pPr>
      <w:r>
        <w:rPr>
          <w:sz w:val="20"/>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history="0" w:anchor="P667" w:tooltip="1. Настоящий Федеральный закон вступает в силу по истечении десяти дней после дня его официального опубликования, за исключением статьи 12 настоящего Федерального закона.">
        <w:r>
          <w:rPr>
            <w:sz w:val="20"/>
            <w:color w:val="0000ff"/>
          </w:rPr>
          <w:t xml:space="preserve">вступления</w:t>
        </w:r>
      </w:hyperlink>
      <w:r>
        <w:rPr>
          <w:sz w:val="20"/>
        </w:rP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pPr>
        <w:pStyle w:val="0"/>
        <w:ind w:firstLine="540"/>
        <w:jc w:val="both"/>
      </w:pPr>
      <w:r>
        <w:rPr>
          <w:sz w:val="20"/>
        </w:rPr>
      </w:r>
    </w:p>
    <w:p>
      <w:pPr>
        <w:pStyle w:val="2"/>
        <w:outlineLvl w:val="0"/>
        <w:ind w:firstLine="540"/>
        <w:jc w:val="both"/>
      </w:pPr>
      <w:r>
        <w:rPr>
          <w:sz w:val="20"/>
        </w:rPr>
        <w:t xml:space="preserve">Статья 26</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230" w:tooltip="Федеральный закон от 25.12.2008 N 280-ФЗ (ред. от 04.05.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 Недействующая редакция {КонсультантПлюс}">
        <w:r>
          <w:rPr>
            <w:sz w:val="20"/>
            <w:color w:val="0000ff"/>
          </w:rPr>
          <w:t xml:space="preserve">пункт 2 статьи 5</w:t>
        </w:r>
      </w:hyperlink>
      <w:r>
        <w:rPr>
          <w:sz w:val="20"/>
        </w:rPr>
        <w:t xml:space="preserve"> и </w:t>
      </w:r>
      <w:hyperlink w:history="0" r:id="rId231" w:tooltip="Федеральный закон от 25.12.2008 N 280-ФЗ (ред. от 04.05.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 Недействующая редакция {КонсультантПлюс}">
        <w:r>
          <w:rPr>
            <w:sz w:val="20"/>
            <w:color w:val="0000ff"/>
          </w:rPr>
          <w:t xml:space="preserve">статью 17</w:t>
        </w:r>
      </w:hyperlink>
      <w:r>
        <w:rPr>
          <w:sz w:val="20"/>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pPr>
        <w:pStyle w:val="0"/>
        <w:spacing w:before="200" w:line-rule="auto"/>
        <w:ind w:firstLine="540"/>
        <w:jc w:val="both"/>
      </w:pPr>
      <w:r>
        <w:rPr>
          <w:sz w:val="20"/>
        </w:rPr>
        <w:t xml:space="preserve">2) </w:t>
      </w:r>
      <w:hyperlink w:history="0" r:id="rId232" w:tooltip="Федеральный закон от 22.07.2010 N 156-ФЗ (ред. от 07.0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 статьи 2</w:t>
        </w:r>
      </w:hyperlink>
      <w:r>
        <w:rPr>
          <w:sz w:val="20"/>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pPr>
        <w:pStyle w:val="0"/>
        <w:ind w:firstLine="540"/>
        <w:jc w:val="both"/>
      </w:pPr>
      <w:r>
        <w:rPr>
          <w:sz w:val="20"/>
        </w:rPr>
      </w:r>
    </w:p>
    <w:p>
      <w:pPr>
        <w:pStyle w:val="2"/>
        <w:outlineLvl w:val="0"/>
        <w:ind w:firstLine="540"/>
        <w:jc w:val="both"/>
      </w:pPr>
      <w:r>
        <w:rPr>
          <w:sz w:val="20"/>
        </w:rPr>
        <w:t xml:space="preserve">Статья 27</w:t>
      </w:r>
    </w:p>
    <w:p>
      <w:pPr>
        <w:pStyle w:val="0"/>
        <w:ind w:firstLine="540"/>
        <w:jc w:val="both"/>
      </w:pPr>
      <w:r>
        <w:rPr>
          <w:sz w:val="20"/>
        </w:rPr>
      </w:r>
    </w:p>
    <w:bookmarkStart w:id="667" w:name="P667"/>
    <w:bookmarkEnd w:id="667"/>
    <w:p>
      <w:pPr>
        <w:pStyle w:val="0"/>
        <w:ind w:firstLine="540"/>
        <w:jc w:val="both"/>
      </w:pPr>
      <w:r>
        <w:rPr>
          <w:sz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history="0" w:anchor="P273" w:tooltip="Статья 12">
        <w:r>
          <w:rPr>
            <w:sz w:val="20"/>
            <w:color w:val="0000ff"/>
          </w:rPr>
          <w:t xml:space="preserve">статьи 12</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273" w:tooltip="Статья 12">
        <w:r>
          <w:rPr>
            <w:sz w:val="20"/>
            <w:color w:val="0000ff"/>
          </w:rPr>
          <w:t xml:space="preserve">Статья 12</w:t>
        </w:r>
      </w:hyperlink>
      <w:r>
        <w:rPr>
          <w:sz w:val="20"/>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329-ФЗ</w:t>
            <w:br/>
            <w:t>(ред. от 21.12.2021)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60366D61D8CC976573B00562A0E8F759580B2DBE0C7D775F65282286922F950C4CE625D511A19B86A6D29D8294E6A791ACA7620DA965C92cFPAL" TargetMode = "External"/>
	<Relationship Id="rId8" Type="http://schemas.openxmlformats.org/officeDocument/2006/relationships/hyperlink" Target="consultantplus://offline/ref=360366D61D8CC976573B00562A0E8F759582B2D1E5C2D775F65282286922F950C4CE625D511A1CB86C6D29D8294E6A791ACA7620DA965C92cFPAL" TargetMode = "External"/>
	<Relationship Id="rId9" Type="http://schemas.openxmlformats.org/officeDocument/2006/relationships/hyperlink" Target="consultantplus://offline/ref=360366D61D8CC976573B00562A0E8F75958AB4D7E8CFD775F65282286922F950C4CE625D511A1BBE6F6D29D8294E6A791ACA7620DA965C92cFPAL" TargetMode = "External"/>
	<Relationship Id="rId10" Type="http://schemas.openxmlformats.org/officeDocument/2006/relationships/hyperlink" Target="consultantplus://offline/ref=360366D61D8CC976573B00562A0E8F759386B7D4E5C6D775F65282286922F950C4CE625D511A14BB6D6D29D8294E6A791ACA7620DA965C92cFPAL" TargetMode = "External"/>
	<Relationship Id="rId11" Type="http://schemas.openxmlformats.org/officeDocument/2006/relationships/hyperlink" Target="consultantplus://offline/ref=360366D61D8CC976573B00562A0E8F759683B6D4E9C0D775F65282286922F950C4CE625D511A1EB46C6D29D8294E6A791ACA7620DA965C92cFPAL" TargetMode = "External"/>
	<Relationship Id="rId12" Type="http://schemas.openxmlformats.org/officeDocument/2006/relationships/hyperlink" Target="consultantplus://offline/ref=360366D61D8CC976573B00562A0E8F759580B2DBE0C7D775F65282286922F950C4CE625D511A19B86A6D29D8294E6A791ACA7620DA965C92cFPAL" TargetMode = "External"/>
	<Relationship Id="rId13" Type="http://schemas.openxmlformats.org/officeDocument/2006/relationships/hyperlink" Target="consultantplus://offline/ref=360366D61D8CC976573B00562A0E8F759386BAD5E7C4D775F65282286922F950D6CE3A51501B02BD6F787F896Fc1P8L" TargetMode = "External"/>
	<Relationship Id="rId14" Type="http://schemas.openxmlformats.org/officeDocument/2006/relationships/hyperlink" Target="consultantplus://offline/ref=360366D61D8CC976573B00562A0E8F759386BAD5E2CED775F65282286922F950D6CE3A51501B02BD6F787F896Fc1P8L" TargetMode = "External"/>
	<Relationship Id="rId15" Type="http://schemas.openxmlformats.org/officeDocument/2006/relationships/hyperlink" Target="consultantplus://offline/ref=360366D61D8CC976573B00562A0E8F759386BAD5E2CED775F65282286922F950D6CE3A51501B02BD6F787F896Fc1P8L" TargetMode = "External"/>
	<Relationship Id="rId16" Type="http://schemas.openxmlformats.org/officeDocument/2006/relationships/hyperlink" Target="consultantplus://offline/ref=360366D61D8CC976573B00562A0E8F759386BAD5E2CED775F65282286922F950D6CE3A51501B02BD6F787F896Fc1P8L" TargetMode = "External"/>
	<Relationship Id="rId17" Type="http://schemas.openxmlformats.org/officeDocument/2006/relationships/hyperlink" Target="consultantplus://offline/ref=360366D61D8CC976573B00562A0E8F759380BBD0E7C5D775F65282286922F950D6CE3A51501B02BD6F787F896Fc1P8L" TargetMode = "External"/>
	<Relationship Id="rId18" Type="http://schemas.openxmlformats.org/officeDocument/2006/relationships/hyperlink" Target="consultantplus://offline/ref=360366D61D8CC976573B00562A0E8F759380BBD0E7C5D775F65282286922F950D6CE3A51501B02BD6F787F896Fc1P8L" TargetMode = "External"/>
	<Relationship Id="rId19" Type="http://schemas.openxmlformats.org/officeDocument/2006/relationships/hyperlink" Target="consultantplus://offline/ref=360366D61D8CC976573B00562A0E8F759381B6DAE7C2D775F65282286922F950D6CE3A51501B02BD6F787F896Fc1P8L" TargetMode = "External"/>
	<Relationship Id="rId20" Type="http://schemas.openxmlformats.org/officeDocument/2006/relationships/hyperlink" Target="consultantplus://offline/ref=360366D61D8CC976573B00562A0E8F759381B0D7E1C4D775F65282286922F950D6CE3A51501B02BD6F787F896Fc1P8L" TargetMode = "External"/>
	<Relationship Id="rId21" Type="http://schemas.openxmlformats.org/officeDocument/2006/relationships/hyperlink" Target="consultantplus://offline/ref=360366D61D8CC976573B00562A0E8F759381B0D7E1C4D775F65282286922F950D6CE3A51501B02BD6F787F896Fc1P8L" TargetMode = "External"/>
	<Relationship Id="rId22" Type="http://schemas.openxmlformats.org/officeDocument/2006/relationships/hyperlink" Target="consultantplus://offline/ref=360366D61D8CC976573B00562A0E8F759381B0D7E1C4D775F65282286922F950D6CE3A51501B02BD6F787F896Fc1P8L" TargetMode = "External"/>
	<Relationship Id="rId23" Type="http://schemas.openxmlformats.org/officeDocument/2006/relationships/hyperlink" Target="consultantplus://offline/ref=360366D61D8CC976573B00562A0E8F75948ABAD7E7C6D775F65282286922F950D6CE3A51501B02BD6F787F896Fc1P8L" TargetMode = "External"/>
	<Relationship Id="rId24" Type="http://schemas.openxmlformats.org/officeDocument/2006/relationships/hyperlink" Target="consultantplus://offline/ref=360366D61D8CC976573B00562A0E8F75948ABAD7E7C6D775F65282286922F950D6CE3A51501B02BD6F787F896Fc1P8L" TargetMode = "External"/>
	<Relationship Id="rId25" Type="http://schemas.openxmlformats.org/officeDocument/2006/relationships/hyperlink" Target="consultantplus://offline/ref=360366D61D8CC976573B00562A0E8F759683B6D5E4CFD775F65282286922F950D6CE3A51501B02BD6F787F896Fc1P8L" TargetMode = "External"/>
	<Relationship Id="rId26" Type="http://schemas.openxmlformats.org/officeDocument/2006/relationships/hyperlink" Target="consultantplus://offline/ref=360366D61D8CC976573B00562A0E8F759683B6D5E4CFD775F65282286922F950D6CE3A51501B02BD6F787F896Fc1P8L" TargetMode = "External"/>
	<Relationship Id="rId27" Type="http://schemas.openxmlformats.org/officeDocument/2006/relationships/hyperlink" Target="consultantplus://offline/ref=360366D61D8CC976573B00562A0E8F759683B3D1E3C3D775F65282286922F950D6CE3A51501B02BD6F787F896Fc1P8L" TargetMode = "External"/>
	<Relationship Id="rId28" Type="http://schemas.openxmlformats.org/officeDocument/2006/relationships/hyperlink" Target="consultantplus://offline/ref=360366D61D8CC976573B00562A0E8F759683B3D1E3C3D775F65282286922F950C4CE625D511A1CBD6F6D29D8294E6A791ACA7620DA965C92cFPAL" TargetMode = "External"/>
	<Relationship Id="rId29" Type="http://schemas.openxmlformats.org/officeDocument/2006/relationships/hyperlink" Target="consultantplus://offline/ref=360366D61D8CC976573B00562A0E8F759683B3D1E3C3D775F65282286922F950C4CE625D511A1EBE6B6D29D8294E6A791ACA7620DA965C92cFPAL" TargetMode = "External"/>
	<Relationship Id="rId30" Type="http://schemas.openxmlformats.org/officeDocument/2006/relationships/hyperlink" Target="consultantplus://offline/ref=360366D61D8CC976573B00562A0E8F759683B3D1E3C3D775F65282286922F950D6CE3A51501B02BD6F787F896Fc1P8L" TargetMode = "External"/>
	<Relationship Id="rId31" Type="http://schemas.openxmlformats.org/officeDocument/2006/relationships/hyperlink" Target="consultantplus://offline/ref=360366D61D8CC976573B00562A0E8F759386BAD5E7C4D775F65282286922F950D6CE3A51501B02BD6F787F896Fc1P8L" TargetMode = "External"/>
	<Relationship Id="rId32" Type="http://schemas.openxmlformats.org/officeDocument/2006/relationships/hyperlink" Target="consultantplus://offline/ref=360366D61D8CC976573B00562A0E8F759683B3D1E3C3D775F65282286922F950D6CE3A51501B02BD6F787F896Fc1P8L" TargetMode = "External"/>
	<Relationship Id="rId33" Type="http://schemas.openxmlformats.org/officeDocument/2006/relationships/hyperlink" Target="consultantplus://offline/ref=360366D61D8CC976573B00562A0E8F759683B3D1E3C3D775F65282286922F950D6CE3A51501B02BD6F787F896Fc1P8L" TargetMode = "External"/>
	<Relationship Id="rId34" Type="http://schemas.openxmlformats.org/officeDocument/2006/relationships/hyperlink" Target="consultantplus://offline/ref=360366D61D8CC976573B00562A0E8F759683B3D1E3C3D775F65282286922F950C4CE625D511A1FBF666D29D8294E6A791ACA7620DA965C92cFPAL" TargetMode = "External"/>
	<Relationship Id="rId35" Type="http://schemas.openxmlformats.org/officeDocument/2006/relationships/hyperlink" Target="consultantplus://offline/ref=360366D61D8CC976573B00562A0E8F759683B3D1E1C7D775F65282286922F950C4CE625D511A1CBE6E6D29D8294E6A791ACA7620DA965C92cFPAL" TargetMode = "External"/>
	<Relationship Id="rId36" Type="http://schemas.openxmlformats.org/officeDocument/2006/relationships/hyperlink" Target="consultantplus://offline/ref=360366D61D8CC976573B00562A0E8F759683B3D1E1C7D775F65282286922F950C4CE625D511A1CB4676D29D8294E6A791ACA7620DA965C92cFPAL" TargetMode = "External"/>
	<Relationship Id="rId37" Type="http://schemas.openxmlformats.org/officeDocument/2006/relationships/hyperlink" Target="consultantplus://offline/ref=360366D61D8CC976573B00562A0E8F759683B3D1E1C7D775F65282286922F950C4CE625D511A19BF676D29D8294E6A791ACA7620DA965C92cFPAL" TargetMode = "External"/>
	<Relationship Id="rId38" Type="http://schemas.openxmlformats.org/officeDocument/2006/relationships/hyperlink" Target="consultantplus://offline/ref=360366D61D8CC976573B00562A0E8F759386BAD5E7C4D775F65282286922F950D6CE3A51501B02BD6F787F896Fc1P8L" TargetMode = "External"/>
	<Relationship Id="rId39" Type="http://schemas.openxmlformats.org/officeDocument/2006/relationships/hyperlink" Target="consultantplus://offline/ref=360366D61D8CC976573B00562A0E8F759386BAD5E2CFD775F65282286922F950C4CE625D511A1DB96B6D29D8294E6A791ACA7620DA965C92cFPAL" TargetMode = "External"/>
	<Relationship Id="rId40" Type="http://schemas.openxmlformats.org/officeDocument/2006/relationships/hyperlink" Target="consultantplus://offline/ref=360366D61D8CC976573B00562A0E8F759386BAD5E2CFD775F65282286922F950C4CE625D511A1DBB666D29D8294E6A791ACA7620DA965C92cFPAL" TargetMode = "External"/>
	<Relationship Id="rId41" Type="http://schemas.openxmlformats.org/officeDocument/2006/relationships/hyperlink" Target="consultantplus://offline/ref=360366D61D8CC976573B00562A0E8F759386BAD5E2CFD775F65282286922F950C4CE625D511A14BE6F6D29D8294E6A791ACA7620DA965C92cFPAL" TargetMode = "External"/>
	<Relationship Id="rId42" Type="http://schemas.openxmlformats.org/officeDocument/2006/relationships/hyperlink" Target="consultantplus://offline/ref=360366D61D8CC976573B00562A0E8F759386BAD5E7C4D775F65282286922F950D6CE3A51501B02BD6F787F896Fc1P8L" TargetMode = "External"/>
	<Relationship Id="rId43" Type="http://schemas.openxmlformats.org/officeDocument/2006/relationships/hyperlink" Target="consultantplus://offline/ref=360366D61D8CC976573B00562A0E8F759683B3D1E1C7D775F65282286922F950D6CE3A51501B02BD6F787F896Fc1P8L" TargetMode = "External"/>
	<Relationship Id="rId44" Type="http://schemas.openxmlformats.org/officeDocument/2006/relationships/hyperlink" Target="consultantplus://offline/ref=360366D61D8CC976573B00562A0E8F759386BAD5E7C4D775F65282286922F950D6CE3A51501B02BD6F787F896Fc1P8L" TargetMode = "External"/>
	<Relationship Id="rId45" Type="http://schemas.openxmlformats.org/officeDocument/2006/relationships/hyperlink" Target="consultantplus://offline/ref=360366D61D8CC976573B00562A0E8F759683B3D1E1C7D775F65282286922F950D6CE3A51501B02BD6F787F896Fc1P8L" TargetMode = "External"/>
	<Relationship Id="rId46" Type="http://schemas.openxmlformats.org/officeDocument/2006/relationships/hyperlink" Target="consultantplus://offline/ref=360366D61D8CC976573B00562A0E8F759683B3D1E1C7D775F65282286922F950D6CE3A51501B02BD6F787F896Fc1P8L" TargetMode = "External"/>
	<Relationship Id="rId47" Type="http://schemas.openxmlformats.org/officeDocument/2006/relationships/hyperlink" Target="consultantplus://offline/ref=360366D61D8CC976573B00562A0E8F759683B3D1E1C7D775F65282286922F950C4CE625D521A17E83E2228846C1A79791BCA7520C6c9P7L" TargetMode = "External"/>
	<Relationship Id="rId48" Type="http://schemas.openxmlformats.org/officeDocument/2006/relationships/hyperlink" Target="consultantplus://offline/ref=360366D61D8CC976573B00562A0E8F759683B4D7E5C3D775F65282286922F950C4CE625D511A1CB46B6D29D8294E6A791ACA7620DA965C92cFPAL" TargetMode = "External"/>
	<Relationship Id="rId49" Type="http://schemas.openxmlformats.org/officeDocument/2006/relationships/hyperlink" Target="consultantplus://offline/ref=360366D61D8CC976573B00562A0E8F759682BBD6E9C6D775F65282286922F950C4CE625D511A1CBA6F6D29D8294E6A791ACA7620DA965C92cFPAL" TargetMode = "External"/>
	<Relationship Id="rId50" Type="http://schemas.openxmlformats.org/officeDocument/2006/relationships/hyperlink" Target="consultantplus://offline/ref=360366D61D8CC976573B00562A0E8F759682BBD6E9C6D775F65282286922F950C4CE625D511A1EBD676D29D8294E6A791ACA7620DA965C92cFPAL" TargetMode = "External"/>
	<Relationship Id="rId51" Type="http://schemas.openxmlformats.org/officeDocument/2006/relationships/hyperlink" Target="consultantplus://offline/ref=360366D61D8CC976573B00562A0E8F759682BBD6E9C6D775F65282286922F950C4CE625D511A1CBA6F6D29D8294E6A791ACA7620DA965C92cFPAL" TargetMode = "External"/>
	<Relationship Id="rId52" Type="http://schemas.openxmlformats.org/officeDocument/2006/relationships/hyperlink" Target="consultantplus://offline/ref=360366D61D8CC976573B00562A0E8F759386BAD5E7C4D775F65282286922F950D6CE3A51501B02BD6F787F896Fc1P8L" TargetMode = "External"/>
	<Relationship Id="rId53" Type="http://schemas.openxmlformats.org/officeDocument/2006/relationships/hyperlink" Target="consultantplus://offline/ref=360366D61D8CC976573B00562A0E8F759386BAD5E7C4D775F65282286922F950D6CE3A51501B02BD6F787F896Fc1P8L" TargetMode = "External"/>
	<Relationship Id="rId54" Type="http://schemas.openxmlformats.org/officeDocument/2006/relationships/hyperlink" Target="consultantplus://offline/ref=360366D61D8CC976573B00562A0E8F759680B1D0E5C2D775F65282286922F950C4CE625D51181ABA676D29D8294E6A791ACA7620DA965C92cFPAL" TargetMode = "External"/>
	<Relationship Id="rId55" Type="http://schemas.openxmlformats.org/officeDocument/2006/relationships/hyperlink" Target="consultantplus://offline/ref=360366D61D8CC976573B00562A0E8F759680B1D0E5C2D775F65282286922F950C4CE625D51181ABB6E6D29D8294E6A791ACA7620DA965C92cFPAL" TargetMode = "External"/>
	<Relationship Id="rId56" Type="http://schemas.openxmlformats.org/officeDocument/2006/relationships/hyperlink" Target="consultantplus://offline/ref=360366D61D8CC976573B00562A0E8F759680B1D0E5C2D775F65282286922F950C4CE625D51181ABA676D29D8294E6A791ACA7620DA965C92cFPAL" TargetMode = "External"/>
	<Relationship Id="rId57" Type="http://schemas.openxmlformats.org/officeDocument/2006/relationships/hyperlink" Target="consultantplus://offline/ref=360366D61D8CC976573B00562A0E8F759683B5D4E8C1D775F65282286922F950C4CE6258571C17E83E2228846C1A79791BCA7520C6c9P7L" TargetMode = "External"/>
	<Relationship Id="rId58" Type="http://schemas.openxmlformats.org/officeDocument/2006/relationships/hyperlink" Target="consultantplus://offline/ref=360366D61D8CC976573B00562A0E8F759683B5D4E8C1D775F65282286922F950C4CE6258561F17E83E2228846C1A79791BCA7520C6c9P7L" TargetMode = "External"/>
	<Relationship Id="rId59" Type="http://schemas.openxmlformats.org/officeDocument/2006/relationships/hyperlink" Target="consultantplus://offline/ref=360366D61D8CC976573B00562A0E8F759683B5D4E8C1D775F65282286922F950C4CE6258591A17E83E2228846C1A79791BCA7520C6c9P7L" TargetMode = "External"/>
	<Relationship Id="rId60" Type="http://schemas.openxmlformats.org/officeDocument/2006/relationships/hyperlink" Target="consultantplus://offline/ref=360366D61D8CC976573B00562A0E8F759682BBD5E3C3D775F65282286922F950D6CE3A51501B02BD6F787F896Fc1P8L" TargetMode = "External"/>
	<Relationship Id="rId61" Type="http://schemas.openxmlformats.org/officeDocument/2006/relationships/hyperlink" Target="consultantplus://offline/ref=360366D61D8CC976573B00562A0E8F759682BBD5E3C3D775F65282286922F950C4CE625D511A1CBB6B6D29D8294E6A791ACA7620DA965C92cFPAL" TargetMode = "External"/>
	<Relationship Id="rId62" Type="http://schemas.openxmlformats.org/officeDocument/2006/relationships/hyperlink" Target="consultantplus://offline/ref=360366D61D8CC976573B00562A0E8F759682BBD5E3C3D775F65282286922F950D6CE3A51501B02BD6F787F896Fc1P8L" TargetMode = "External"/>
	<Relationship Id="rId63" Type="http://schemas.openxmlformats.org/officeDocument/2006/relationships/hyperlink" Target="consultantplus://offline/ref=360366D61D8CC976573B00562A0E8F759386BAD5E7C4D775F65282286922F950D6CE3A51501B02BD6F787F896Fc1P8L" TargetMode = "External"/>
	<Relationship Id="rId64" Type="http://schemas.openxmlformats.org/officeDocument/2006/relationships/hyperlink" Target="consultantplus://offline/ref=360366D61D8CC976573B00562A0E8F759682BBD5E3C3D775F65282286922F950D6CE3A51501B02BD6F787F896Fc1P8L" TargetMode = "External"/>
	<Relationship Id="rId65" Type="http://schemas.openxmlformats.org/officeDocument/2006/relationships/hyperlink" Target="consultantplus://offline/ref=360366D61D8CC976573B00562A0E8F759682BBD5E3C3D775F65282286922F950D6CE3A51501B02BD6F787F896Fc1P8L" TargetMode = "External"/>
	<Relationship Id="rId66" Type="http://schemas.openxmlformats.org/officeDocument/2006/relationships/hyperlink" Target="consultantplus://offline/ref=360366D61D8CC976573B00562A0E8F75958AB4D7E8CFD775F65282286922F950C4CE625D511A1BBE6F6D29D8294E6A791ACA7620DA965C92cFPAL" TargetMode = "External"/>
	<Relationship Id="rId67" Type="http://schemas.openxmlformats.org/officeDocument/2006/relationships/hyperlink" Target="consultantplus://offline/ref=360366D61D8CC976573B00562A0E8F759683B4D3E6C6D775F65282286922F950D6CE3A51501B02BD6F787F896Fc1P8L" TargetMode = "External"/>
	<Relationship Id="rId68" Type="http://schemas.openxmlformats.org/officeDocument/2006/relationships/hyperlink" Target="consultantplus://offline/ref=360366D61D8CC976573B00562A0E8F759683B4D3E6C6D775F65282286922F950C4CE625D511A19B9676D29D8294E6A791ACA7620DA965C92cFPAL" TargetMode = "External"/>
	<Relationship Id="rId69" Type="http://schemas.openxmlformats.org/officeDocument/2006/relationships/hyperlink" Target="consultantplus://offline/ref=360366D61D8CC976573B00562A0E8F759683B4D3E6C6D775F65282286922F950C4CE625D511A19B9666D29D8294E6A791ACA7620DA965C92cFPAL" TargetMode = "External"/>
	<Relationship Id="rId70" Type="http://schemas.openxmlformats.org/officeDocument/2006/relationships/hyperlink" Target="consultantplus://offline/ref=360366D61D8CC976573B00562A0E8F759683B4D3E6C6D775F65282286922F950C4CE625D511A19B9666D29D8294E6A791ACA7620DA965C92cFPAL" TargetMode = "External"/>
	<Relationship Id="rId71" Type="http://schemas.openxmlformats.org/officeDocument/2006/relationships/hyperlink" Target="consultantplus://offline/ref=360366D61D8CC976573B00562A0E8F759683B4D3E6C6D775F65282286922F950C4CE625D511A19B9666D29D8294E6A791ACA7620DA965C92cFPAL" TargetMode = "External"/>
	<Relationship Id="rId72" Type="http://schemas.openxmlformats.org/officeDocument/2006/relationships/hyperlink" Target="consultantplus://offline/ref=360366D61D8CC976573B00562A0E8F759683B4D3E6C6D775F65282286922F950C4CE625D511A14BA666D29D8294E6A791ACA7620DA965C92cFPAL" TargetMode = "External"/>
	<Relationship Id="rId73" Type="http://schemas.openxmlformats.org/officeDocument/2006/relationships/hyperlink" Target="consultantplus://offline/ref=360366D61D8CC976573B00562A0E8F759386BAD5E6C6D775F65282286922F950C4CE625D511A1DBC6F6D29D8294E6A791ACA7620DA965C92cFPAL" TargetMode = "External"/>
	<Relationship Id="rId74" Type="http://schemas.openxmlformats.org/officeDocument/2006/relationships/hyperlink" Target="consultantplus://offline/ref=360366D61D8CC976573B00562A0E8F759386BAD5E6C6D775F65282286922F950C4CE625D511A19BB676D29D8294E6A791ACA7620DA965C92cFPAL" TargetMode = "External"/>
	<Relationship Id="rId75" Type="http://schemas.openxmlformats.org/officeDocument/2006/relationships/hyperlink" Target="consultantplus://offline/ref=360366D61D8CC976573B00562A0E8F759683B4D3E6C6D775F65282286922F950C4CE625D511A19B96B6D29D8294E6A791ACA7620DA965C92cFPAL" TargetMode = "External"/>
	<Relationship Id="rId76" Type="http://schemas.openxmlformats.org/officeDocument/2006/relationships/hyperlink" Target="consultantplus://offline/ref=360366D61D8CC976573B00562A0E8F759683B6D5E8C2D775F65282286922F950C4CE625D511B1CBB6C6D29D8294E6A791ACA7620DA965C92cFPAL" TargetMode = "External"/>
	<Relationship Id="rId77" Type="http://schemas.openxmlformats.org/officeDocument/2006/relationships/hyperlink" Target="consultantplus://offline/ref=360366D61D8CC976573B00562A0E8F759683B6D5E8C2D775F65282286922F950C4CE625D511B1CBB6C6D29D8294E6A791ACA7620DA965C92cFPAL" TargetMode = "External"/>
	<Relationship Id="rId78" Type="http://schemas.openxmlformats.org/officeDocument/2006/relationships/hyperlink" Target="consultantplus://offline/ref=360366D61D8CC976573B00562A0E8F759386B7D4E5C6D775F65282286922F950C4CE625D511A15BD686D29D8294E6A791ACA7620DA965C92cFPAL" TargetMode = "External"/>
	<Relationship Id="rId79" Type="http://schemas.openxmlformats.org/officeDocument/2006/relationships/hyperlink" Target="consultantplus://offline/ref=360366D61D8CC976573B00562A0E8F759680B2D0E2C6D775F65282286922F950C4CE625D511A1EBE6A6D29D8294E6A791ACA7620DA965C92cFPAL" TargetMode = "External"/>
	<Relationship Id="rId80" Type="http://schemas.openxmlformats.org/officeDocument/2006/relationships/hyperlink" Target="consultantplus://offline/ref=360366D61D8CC976573B00562A0E8F759680B2D0E2C6D775F65282286922F950C4CE625A581A17E83E2228846C1A79791BCA7520C6c9P7L" TargetMode = "External"/>
	<Relationship Id="rId81" Type="http://schemas.openxmlformats.org/officeDocument/2006/relationships/hyperlink" Target="consultantplus://offline/ref=360366D61D8CC976573B00562A0E8F759386BAD7E2C1D775F65282286922F950C4CE6258571D17E83E2228846C1A79791BCA7520C6c9P7L" TargetMode = "External"/>
	<Relationship Id="rId82" Type="http://schemas.openxmlformats.org/officeDocument/2006/relationships/hyperlink" Target="consultantplus://offline/ref=360366D61D8CC976573B00562A0E8F759386BAD7E2C1D775F65282286922F950C4CE6258591F17E83E2228846C1A79791BCA7520C6c9P7L" TargetMode = "External"/>
	<Relationship Id="rId83" Type="http://schemas.openxmlformats.org/officeDocument/2006/relationships/hyperlink" Target="consultantplus://offline/ref=360366D61D8CC976573B00562A0E8F759386BAD7E2C1D775F65282286922F950C4CE6258591D17E83E2228846C1A79791BCA7520C6c9P7L" TargetMode = "External"/>
	<Relationship Id="rId84" Type="http://schemas.openxmlformats.org/officeDocument/2006/relationships/hyperlink" Target="consultantplus://offline/ref=360366D61D8CC976573B00562A0E8F759680B2D0E2C6D775F65282286922F950C4CE625B501E17E83E2228846C1A79791BCA7520C6c9P7L" TargetMode = "External"/>
	<Relationship Id="rId85" Type="http://schemas.openxmlformats.org/officeDocument/2006/relationships/hyperlink" Target="consultantplus://offline/ref=360366D61D8CC976573B00562A0E8F759386BAD7E2C1D775F65282286922F950C4CE6258561B17E83E2228846C1A79791BCA7520C6c9P7L" TargetMode = "External"/>
	<Relationship Id="rId86" Type="http://schemas.openxmlformats.org/officeDocument/2006/relationships/hyperlink" Target="consultantplus://offline/ref=360366D61D8CC976573B00562A0E8F759386BAD7E2C1D775F65282286922F950C4CE6258591A17E83E2228846C1A79791BCA7520C6c9P7L" TargetMode = "External"/>
	<Relationship Id="rId87" Type="http://schemas.openxmlformats.org/officeDocument/2006/relationships/hyperlink" Target="consultantplus://offline/ref=360366D61D8CC976573B00562A0E8F759386BAD7E2C1D775F65282286922F950C4CE6258591317E83E2228846C1A79791BCA7520C6c9P7L" TargetMode = "External"/>
	<Relationship Id="rId88" Type="http://schemas.openxmlformats.org/officeDocument/2006/relationships/hyperlink" Target="consultantplus://offline/ref=360366D61D8CC976573B00562A0E8F759386BAD7E2C1D775F65282286922F950C4CE6258581F17E83E2228846C1A79791BCA7520C6c9P7L" TargetMode = "External"/>
	<Relationship Id="rId89" Type="http://schemas.openxmlformats.org/officeDocument/2006/relationships/hyperlink" Target="consultantplus://offline/ref=360366D61D8CC976573B00562A0E8F759386BAD7E2C1D775F65282286922F950C4CE6259511B17E83E2228846C1A79791BCA7520C6c9P7L" TargetMode = "External"/>
	<Relationship Id="rId90" Type="http://schemas.openxmlformats.org/officeDocument/2006/relationships/hyperlink" Target="consultantplus://offline/ref=360366D61D8CC976573B00562A0E8F759386BAD7E2C1D775F65282286922F950C4CE6259511D17E83E2228846C1A79791BCA7520C6c9P7L" TargetMode = "External"/>
	<Relationship Id="rId91" Type="http://schemas.openxmlformats.org/officeDocument/2006/relationships/hyperlink" Target="consultantplus://offline/ref=360366D61D8CC976573B00562A0E8F759680B1D0E5C3D775F65282286922F950D6CE3A51501B02BD6F787F896Fc1P8L" TargetMode = "External"/>
	<Relationship Id="rId92" Type="http://schemas.openxmlformats.org/officeDocument/2006/relationships/hyperlink" Target="consultantplus://offline/ref=360366D61D8CC976573B00562A0E8F759680B1D0E5C3D775F65282286922F950C4CE625D511E1FBF6D6D29D8294E6A791ACA7620DA965C92cFPAL" TargetMode = "External"/>
	<Relationship Id="rId93" Type="http://schemas.openxmlformats.org/officeDocument/2006/relationships/hyperlink" Target="consultantplus://offline/ref=360366D61D8CC976573B00562A0E8F759386BAD5E7C4D775F65282286922F950D6CE3A51501B02BD6F787F896Fc1P8L" TargetMode = "External"/>
	<Relationship Id="rId94" Type="http://schemas.openxmlformats.org/officeDocument/2006/relationships/hyperlink" Target="consultantplus://offline/ref=360366D61D8CC976573B00562A0E8F759680B1D0E5C3D775F65282286922F950C4CE625E54181CB73B3739DC601A66661AD46922C496c5PFL" TargetMode = "External"/>
	<Relationship Id="rId95" Type="http://schemas.openxmlformats.org/officeDocument/2006/relationships/hyperlink" Target="consultantplus://offline/ref=360366D61D8CC976573B00562A0E8F759680B2D0E1CFD775F65282286922F950C4CE625D511818BD686D29D8294E6A791ACA7620DA965C92cFPAL" TargetMode = "External"/>
	<Relationship Id="rId96" Type="http://schemas.openxmlformats.org/officeDocument/2006/relationships/hyperlink" Target="consultantplus://offline/ref=360366D61D8CC976573B00562A0E8F759683B4D5E7C6D775F65282286922F950D6CE3A51501B02BD6F787F896Fc1P8L" TargetMode = "External"/>
	<Relationship Id="rId97" Type="http://schemas.openxmlformats.org/officeDocument/2006/relationships/hyperlink" Target="consultantplus://offline/ref=360366D61D8CC976573B00562A0E8F759683B4D5E7C6D775F65282286922F950C4CE625D511A1DBD6A6D29D8294E6A791ACA7620DA965C92cFPAL" TargetMode = "External"/>
	<Relationship Id="rId98" Type="http://schemas.openxmlformats.org/officeDocument/2006/relationships/hyperlink" Target="consultantplus://offline/ref=360366D61D8CC976573B00562A0E8F759683B4D5E7C6D775F65282286922F950C4CE625D511A1DB86F6D29D8294E6A791ACA7620DA965C92cFPAL" TargetMode = "External"/>
	<Relationship Id="rId99" Type="http://schemas.openxmlformats.org/officeDocument/2006/relationships/hyperlink" Target="consultantplus://offline/ref=360366D61D8CC976573B00562A0E8F759683B4D5E7C6D775F65282286922F950C4CE625D511A1DBA686D29D8294E6A791ACA7620DA965C92cFPAL" TargetMode = "External"/>
	<Relationship Id="rId100" Type="http://schemas.openxmlformats.org/officeDocument/2006/relationships/hyperlink" Target="consultantplus://offline/ref=360366D61D8CC976573B00562A0E8F759683B4D5E7C6D775F65282286922F950C4CE625D511A18BF666D29D8294E6A791ACA7620DA965C92cFPAL" TargetMode = "External"/>
	<Relationship Id="rId101" Type="http://schemas.openxmlformats.org/officeDocument/2006/relationships/hyperlink" Target="consultantplus://offline/ref=360366D61D8CC976573B00562A0E8F759386BAD5E7C4D775F65282286922F950D6CE3A51501B02BD6F787F896Fc1P8L" TargetMode = "External"/>
	<Relationship Id="rId102" Type="http://schemas.openxmlformats.org/officeDocument/2006/relationships/hyperlink" Target="consultantplus://offline/ref=360366D61D8CC976573B00562A0E8F759683B4D5E7C6D775F65282286922F950C4CE625D511A18BA696D29D8294E6A791ACA7620DA965C92cFPAL" TargetMode = "External"/>
	<Relationship Id="rId103" Type="http://schemas.openxmlformats.org/officeDocument/2006/relationships/hyperlink" Target="consultantplus://offline/ref=360366D61D8CC976573B00562A0E8F759386BAD5E7C4D775F65282286922F950D6CE3A51501B02BD6F787F896Fc1P8L" TargetMode = "External"/>
	<Relationship Id="rId104" Type="http://schemas.openxmlformats.org/officeDocument/2006/relationships/hyperlink" Target="consultantplus://offline/ref=360366D61D8CC976573B00562A0E8F759683B4D5E7C6D775F65282286922F950C4CE625D511A19BC6E6D29D8294E6A791ACA7620DA965C92cFPAL" TargetMode = "External"/>
	<Relationship Id="rId105" Type="http://schemas.openxmlformats.org/officeDocument/2006/relationships/hyperlink" Target="consultantplus://offline/ref=360366D61D8CC976573B00562A0E8F759386BAD5E7C4D775F65282286922F950D6CE3A51501B02BD6F787F896Fc1P8L" TargetMode = "External"/>
	<Relationship Id="rId106" Type="http://schemas.openxmlformats.org/officeDocument/2006/relationships/hyperlink" Target="consultantplus://offline/ref=360366D61D8CC976573B00562A0E8F759683B4D5E7C6D775F65282286922F950C4CE625D511B1DBA686D29D8294E6A791ACA7620DA965C92cFPAL" TargetMode = "External"/>
	<Relationship Id="rId107" Type="http://schemas.openxmlformats.org/officeDocument/2006/relationships/hyperlink" Target="consultantplus://offline/ref=360366D61D8CC976573B00562A0E8F759386BAD5E7C4D775F65282286922F950D6CE3A51501B02BD6F787F896Fc1P8L" TargetMode = "External"/>
	<Relationship Id="rId108" Type="http://schemas.openxmlformats.org/officeDocument/2006/relationships/hyperlink" Target="consultantplus://offline/ref=360366D61D8CC976573B00562A0E8F759683B5D5E4C4D775F65282286922F950D6CE3A51501B02BD6F787F896Fc1P8L" TargetMode = "External"/>
	<Relationship Id="rId109" Type="http://schemas.openxmlformats.org/officeDocument/2006/relationships/hyperlink" Target="consultantplus://offline/ref=567DB08B3DDE0C889E7FE2FA8EFF7B115D15630E398255A62EEDCF896159DA8A01B17931D7DF1ECC4053460380093F86BE615241340498D5d0P4L" TargetMode = "External"/>
	<Relationship Id="rId110" Type="http://schemas.openxmlformats.org/officeDocument/2006/relationships/hyperlink" Target="consultantplus://offline/ref=567DB08B3DDE0C889E7FE2FA8EFF7B115D15630E398255A62EEDCF896159DA8A01B17931D7DF1ECB4153460380093F86BE615241340498D5d0P4L" TargetMode = "External"/>
	<Relationship Id="rId111" Type="http://schemas.openxmlformats.org/officeDocument/2006/relationships/hyperlink" Target="consultantplus://offline/ref=567DB08B3DDE0C889E7FE2FA8EFF7B115D15630E398255A62EEDCF896159DA8A01B17931D7DF1ECB4453460380093F86BE615241340498D5d0P4L" TargetMode = "External"/>
	<Relationship Id="rId112" Type="http://schemas.openxmlformats.org/officeDocument/2006/relationships/hyperlink" Target="consultantplus://offline/ref=567DB08B3DDE0C889E7FE2FA8EFF7B115D15630E398255A62EEDCF896159DA8A01B17931D7DF1ECA4253460380093F86BE615241340498D5d0P4L" TargetMode = "External"/>
	<Relationship Id="rId113" Type="http://schemas.openxmlformats.org/officeDocument/2006/relationships/hyperlink" Target="consultantplus://offline/ref=567DB08B3DDE0C889E7FE2FA8EFF7B115D15630E398255A62EEDCF896159DA8A01B17931D7DF17CE4453460380093F86BE615241340498D5d0P4L" TargetMode = "External"/>
	<Relationship Id="rId114" Type="http://schemas.openxmlformats.org/officeDocument/2006/relationships/hyperlink" Target="consultantplus://offline/ref=567DB08B3DDE0C889E7FE2FA8EFF7B1158106C0E3A8255A62EEDCF896159DA8A13B1213DD6DE01CE43461052C6d5PFL" TargetMode = "External"/>
	<Relationship Id="rId115" Type="http://schemas.openxmlformats.org/officeDocument/2006/relationships/hyperlink" Target="consultantplus://offline/ref=567DB08B3DDE0C889E7FE2FA8EFF7B115D15630E398255A62EEDCF896159DA8A01B17931D7DF1ECA4753460380093F86BE615241340498D5d0P4L" TargetMode = "External"/>
	<Relationship Id="rId116" Type="http://schemas.openxmlformats.org/officeDocument/2006/relationships/hyperlink" Target="consultantplus://offline/ref=567DB08B3DDE0C889E7FE2FA8EFF7B115D15630E398255A62EEDCF896159DA8A01B17931D7DF1EC94653460380093F86BE615241340498D5d0P4L" TargetMode = "External"/>
	<Relationship Id="rId117" Type="http://schemas.openxmlformats.org/officeDocument/2006/relationships/hyperlink" Target="consultantplus://offline/ref=567DB08B3DDE0C889E7FE2FA8EFF7B115D15630E398255A62EEDCF896159DA8A01B17931D7DF1EC84753460380093F86BE615241340498D5d0P4L" TargetMode = "External"/>
	<Relationship Id="rId118" Type="http://schemas.openxmlformats.org/officeDocument/2006/relationships/hyperlink" Target="consultantplus://offline/ref=567DB08B3DDE0C889E7FE2FA8EFF7B115D15630E398255A62EEDCF896159DA8A01B17931D7DF1EC84653460380093F86BE615241340498D5d0P4L" TargetMode = "External"/>
	<Relationship Id="rId119" Type="http://schemas.openxmlformats.org/officeDocument/2006/relationships/hyperlink" Target="consultantplus://offline/ref=567DB08B3DDE0C889E7FE2FA8EFF7B115D15630E398255A62EEDCF896159DA8A01B17931D7DF1ECA4753460380093F86BE615241340498D5d0P4L" TargetMode = "External"/>
	<Relationship Id="rId120" Type="http://schemas.openxmlformats.org/officeDocument/2006/relationships/hyperlink" Target="consultantplus://offline/ref=567DB08B3DDE0C889E7FE2FA8EFF7B115D15630E398255A62EEDCF896159DA8A01B17931D7DF1EC64553460380093F86BE615241340498D5d0P4L" TargetMode = "External"/>
	<Relationship Id="rId121" Type="http://schemas.openxmlformats.org/officeDocument/2006/relationships/hyperlink" Target="consultantplus://offline/ref=567DB08B3DDE0C889E7FE2FA8EFF7B115D15630E398255A62EEDCF896159DA8A01B17931D7DF1EC64553460380093F86BE615241340498D5d0P4L" TargetMode = "External"/>
	<Relationship Id="rId122" Type="http://schemas.openxmlformats.org/officeDocument/2006/relationships/hyperlink" Target="consultantplus://offline/ref=567DB08B3DDE0C889E7FE2FA8EFF7B115D15630E398255A62EEDCF896159DA8A01B17931D7DF1EC64553460380093F86BE615241340498D5d0P4L" TargetMode = "External"/>
	<Relationship Id="rId123" Type="http://schemas.openxmlformats.org/officeDocument/2006/relationships/hyperlink" Target="consultantplus://offline/ref=567DB08B3DDE0C889E7FE2FA8EFF7B115D15630E398255A62EEDCF896159DA8A01B17931D7DF1EC64553460380093F86BE615241340498D5d0P4L" TargetMode = "External"/>
	<Relationship Id="rId124" Type="http://schemas.openxmlformats.org/officeDocument/2006/relationships/hyperlink" Target="consultantplus://offline/ref=567DB08B3DDE0C889E7FE2FA8EFF7B115D15630E398255A62EEDCF896159DA8A01B17931D7DF1DCF4153460380093F86BE615241340498D5d0P4L" TargetMode = "External"/>
	<Relationship Id="rId125" Type="http://schemas.openxmlformats.org/officeDocument/2006/relationships/hyperlink" Target="consultantplus://offline/ref=567DB08B3DDE0C889E7FE2FA8EFF7B115D15630E398255A62EEDCF896159DA8A01B17931D7DF1DCF4053460380093F86BE615241340498D5d0P4L" TargetMode = "External"/>
	<Relationship Id="rId126" Type="http://schemas.openxmlformats.org/officeDocument/2006/relationships/hyperlink" Target="consultantplus://offline/ref=567DB08B3DDE0C889E7FE2FA8EFF7B115D15630E398255A62EEDCF896159DA8A01B17931D7DF1DCF4753460380093F86BE615241340498D5d0P4L" TargetMode = "External"/>
	<Relationship Id="rId127" Type="http://schemas.openxmlformats.org/officeDocument/2006/relationships/hyperlink" Target="consultantplus://offline/ref=567DB08B3DDE0C889E7FE2FA8EFF7B115D15630E398255A62EEDCF896159DA8A01B17931D7DF17CD4353460380093F86BE615241340498D5d0P4L" TargetMode = "External"/>
	<Relationship Id="rId128" Type="http://schemas.openxmlformats.org/officeDocument/2006/relationships/hyperlink" Target="consultantplus://offline/ref=567DB08B3DDE0C889E7FE2FA8EFF7B115D15630E398255A62EEDCF896159DA8A01B17931D7DF1CCB4053460380093F86BE615241340498D5d0P4L" TargetMode = "External"/>
	<Relationship Id="rId129" Type="http://schemas.openxmlformats.org/officeDocument/2006/relationships/hyperlink" Target="consultantplus://offline/ref=567DB08B3DDE0C889E7FE2FA8EFF7B115D15630E398255A62EEDCF896159DA8A01B17931D7DF1CCB4B53460380093F86BE615241340498D5d0P4L" TargetMode = "External"/>
	<Relationship Id="rId130" Type="http://schemas.openxmlformats.org/officeDocument/2006/relationships/hyperlink" Target="consultantplus://offline/ref=567DB08B3DDE0C889E7FE2FA8EFF7B1158106C0E3A8255A62EEDCF896159DA8A13B1213DD6DE01CE43461052C6d5PFL" TargetMode = "External"/>
	<Relationship Id="rId131" Type="http://schemas.openxmlformats.org/officeDocument/2006/relationships/hyperlink" Target="consultantplus://offline/ref=567DB08B3DDE0C889E7FE2FA8EFF7B1158106C0E3A8255A62EEDCF896159DA8A13B1213DD6DE01CE43461052C6d5PFL" TargetMode = "External"/>
	<Relationship Id="rId132" Type="http://schemas.openxmlformats.org/officeDocument/2006/relationships/hyperlink" Target="consultantplus://offline/ref=567DB08B3DDE0C889E7FE2FA8EFF7B115D15630E398255A62EEDCF896159DA8A01B17931D7DF1CCB4053460380093F86BE615241340498D5d0P4L" TargetMode = "External"/>
	<Relationship Id="rId133" Type="http://schemas.openxmlformats.org/officeDocument/2006/relationships/hyperlink" Target="consultantplus://offline/ref=567DB08B3DDE0C889E7FE2FA8EFF7B115D15630E398255A62EEDCF896159DA8A01B17931D7DF1CC74453460380093F86BE615241340498D5d0P4L" TargetMode = "External"/>
	<Relationship Id="rId134" Type="http://schemas.openxmlformats.org/officeDocument/2006/relationships/hyperlink" Target="consultantplus://offline/ref=567DB08B3DDE0C889E7FE2FA8EFF7B1158106C0E3A8255A62EEDCF896159DA8A13B1213DD6DE01CE43461052C6d5PFL" TargetMode = "External"/>
	<Relationship Id="rId135" Type="http://schemas.openxmlformats.org/officeDocument/2006/relationships/hyperlink" Target="consultantplus://offline/ref=567DB08B3DDE0C889E7FE2FA8EFF7B115D15630E398255A62EEDCF896159DA8A01B17931D7DF19CA4353460380093F86BE615241340498D5d0P4L" TargetMode = "External"/>
	<Relationship Id="rId136" Type="http://schemas.openxmlformats.org/officeDocument/2006/relationships/hyperlink" Target="consultantplus://offline/ref=567DB08B3DDE0C889E7FE2FA8EFF7B115D15630E398255A62EEDCF896159DA8A01B17931D7DF19C94653460380093F86BE615241340498D5d0P4L" TargetMode = "External"/>
	<Relationship Id="rId137" Type="http://schemas.openxmlformats.org/officeDocument/2006/relationships/hyperlink" Target="consultantplus://offline/ref=567DB08B3DDE0C889E7FE2FA8EFF7B115D15630E398255A62EEDCF896159DA8A01B17931D7DF19CD4453460380093F86BE615241340498D5d0P4L" TargetMode = "External"/>
	<Relationship Id="rId138" Type="http://schemas.openxmlformats.org/officeDocument/2006/relationships/hyperlink" Target="consultantplus://offline/ref=567DB08B3DDE0C889E7FE2FA8EFF7B115D15630E398255A62EEDCF896159DA8A01B17931D7DF19CD4453460380093F86BE615241340498D5d0P4L" TargetMode = "External"/>
	<Relationship Id="rId139" Type="http://schemas.openxmlformats.org/officeDocument/2006/relationships/hyperlink" Target="consultantplus://offline/ref=567DB08B3DDE0C889E7FE2FA8EFF7B1158106C0E3A8255A62EEDCF896159DA8A13B1213DD6DE01CE43461052C6d5PFL" TargetMode = "External"/>
	<Relationship Id="rId140" Type="http://schemas.openxmlformats.org/officeDocument/2006/relationships/hyperlink" Target="consultantplus://offline/ref=567DB08B3DDE0C889E7FE2FA8EFF7B115D15630E398255A62EEDCF896159DA8A01B17931D7DF19CD4453460380093F86BE615241340498D5d0P4L" TargetMode = "External"/>
	<Relationship Id="rId141" Type="http://schemas.openxmlformats.org/officeDocument/2006/relationships/hyperlink" Target="consultantplus://offline/ref=567DB08B3DDE0C889E7FE2FA8EFF7B115D15630E398255A62EEDCF896159DA8A01B17931D7DF19CD4453460380093F86BE615241340498D5d0P4L" TargetMode = "External"/>
	<Relationship Id="rId142" Type="http://schemas.openxmlformats.org/officeDocument/2006/relationships/hyperlink" Target="consultantplus://offline/ref=567DB08B3DDE0C889E7FE2FA8EFF7B115B156C08388A08AC26B4C38B6656858F06A07931D6C11ECF5D5A1250dCP7L" TargetMode = "External"/>
	<Relationship Id="rId143" Type="http://schemas.openxmlformats.org/officeDocument/2006/relationships/hyperlink" Target="consultantplus://offline/ref=567DB08B3DDE0C889E7FE2FA8EFF7B115B156C08388A08AC26B4C38B6656859D06F87530D7DF1ECD480C431691513386A17E535F28069AdDP4L" TargetMode = "External"/>
	<Relationship Id="rId144" Type="http://schemas.openxmlformats.org/officeDocument/2006/relationships/hyperlink" Target="consultantplus://offline/ref=567DB08B3DDE0C889E7FE2FA8EFF7B115B156C08388A08AC26B4C38B6656859D06F87530D7DF1BCF480C431691513386A17E535F28069AdDP4L" TargetMode = "External"/>
	<Relationship Id="rId145" Type="http://schemas.openxmlformats.org/officeDocument/2006/relationships/hyperlink" Target="consultantplus://offline/ref=567DB08B3DDE0C889E7FE2FA8EFF7B115B156C08388A08AC26B4C38B6656859D06F87530D7DF1BCD480C431691513386A17E535F28069AdDP4L" TargetMode = "External"/>
	<Relationship Id="rId146" Type="http://schemas.openxmlformats.org/officeDocument/2006/relationships/hyperlink" Target="consultantplus://offline/ref=567DB08B3DDE0C889E7FE2FA8EFF7B115E1C620D36D702A47FB8C18C6909809A17F87531C9DE1FD1415810d5P1L" TargetMode = "External"/>
	<Relationship Id="rId147" Type="http://schemas.openxmlformats.org/officeDocument/2006/relationships/hyperlink" Target="consultantplus://offline/ref=567DB08B3DDE0C889E7FE2FA8EFF7B115B156C08388A08AC26B4C38B6656859D06F87530D7DF1BC8480C431691513386A17E535F28069AdDP4L" TargetMode = "External"/>
	<Relationship Id="rId148" Type="http://schemas.openxmlformats.org/officeDocument/2006/relationships/hyperlink" Target="consultantplus://offline/ref=567DB08B3DDE0C889E7FE2FA8EFF7B115D16650F3E8955A62EEDCF896159DA8A13B1213DD6DE01CE43461052C6d5PFL" TargetMode = "External"/>
	<Relationship Id="rId149" Type="http://schemas.openxmlformats.org/officeDocument/2006/relationships/hyperlink" Target="consultantplus://offline/ref=567DB08B3DDE0C889E7FE2FA8EFF7B115D16650F3E8955A62EEDCF896159DA8A01B17931D7DF1FC84A53460380093F86BE615241340498D5d0P4L" TargetMode = "External"/>
	<Relationship Id="rId150" Type="http://schemas.openxmlformats.org/officeDocument/2006/relationships/hyperlink" Target="consultantplus://offline/ref=567DB08B3DDE0C889E7FE2FA8EFF7B115D16650F3E8955A62EEDCF896159DA8A01B17931D7DF1FC74453460380093F86BE615241340498D5d0P4L" TargetMode = "External"/>
	<Relationship Id="rId151" Type="http://schemas.openxmlformats.org/officeDocument/2006/relationships/hyperlink" Target="consultantplus://offline/ref=567DB08B3DDE0C889E7FE2FA8EFF7B115D16650F3E8955A62EEDCF896159DA8A01B17931D7DF1FC64353460380093F86BE615241340498D5d0P4L" TargetMode = "External"/>
	<Relationship Id="rId152" Type="http://schemas.openxmlformats.org/officeDocument/2006/relationships/hyperlink" Target="consultantplus://offline/ref=567DB08B3DDE0C889E7FE2FA8EFF7B115D16650F3E8955A62EEDCF896159DA8A01B17931D7DF1FC64053460380093F86BE615241340498D5d0P4L" TargetMode = "External"/>
	<Relationship Id="rId153" Type="http://schemas.openxmlformats.org/officeDocument/2006/relationships/hyperlink" Target="consultantplus://offline/ref=567DB08B3DDE0C889E7FE2FA8EFF7B115D16650F3E8955A62EEDCF896159DA8A01B17931D7D44B9E070D1F53C5423387A17D5343d2P9L" TargetMode = "External"/>
	<Relationship Id="rId154" Type="http://schemas.openxmlformats.org/officeDocument/2006/relationships/hyperlink" Target="consultantplus://offline/ref=567DB08B3DDE0C889E7FE2FA8EFF7B115D16650F3E8955A62EEDCF896159DA8A01B17931D7DF1ECF4153460380093F86BE615241340498D5d0P4L" TargetMode = "External"/>
	<Relationship Id="rId155" Type="http://schemas.openxmlformats.org/officeDocument/2006/relationships/hyperlink" Target="consultantplus://offline/ref=567DB08B3DDE0C889E7FE2FA8EFF7B1158106C0E3A8255A62EEDCF896159DA8A13B1213DD6DE01CE43461052C6d5PFL" TargetMode = "External"/>
	<Relationship Id="rId156" Type="http://schemas.openxmlformats.org/officeDocument/2006/relationships/hyperlink" Target="consultantplus://offline/ref=567DB08B3DDE0C889E7FE2FA8EFF7B115D16650F3E8955A62EEDCF896159DA8A01B17931D7DF1ECF4753460380093F86BE615241340498D5d0P4L" TargetMode = "External"/>
	<Relationship Id="rId157" Type="http://schemas.openxmlformats.org/officeDocument/2006/relationships/hyperlink" Target="consultantplus://offline/ref=567DB08B3DDE0C889E7FE2FA8EFF7B115D16650F3E8955A62EEDCF896159DA8A01B17931D7DF1DC64753460380093F86BE615241340498D5d0P4L" TargetMode = "External"/>
	<Relationship Id="rId158" Type="http://schemas.openxmlformats.org/officeDocument/2006/relationships/hyperlink" Target="consultantplus://offline/ref=567DB08B3DDE0C889E7FE2FA8EFF7B115D16650F3E8955A62EEDCF896159DA8A01B17931D7DF1ECF4753460380093F86BE615241340498D5d0P4L" TargetMode = "External"/>
	<Relationship Id="rId159" Type="http://schemas.openxmlformats.org/officeDocument/2006/relationships/hyperlink" Target="consultantplus://offline/ref=567DB08B3DDE0C889E7FE2FA8EFF7B115D16650F3E8955A62EEDCF896159DA8A01B17931D7DF1DC74A53460380093F86BE615241340498D5d0P4L" TargetMode = "External"/>
	<Relationship Id="rId160" Type="http://schemas.openxmlformats.org/officeDocument/2006/relationships/hyperlink" Target="consultantplus://offline/ref=567DB08B3DDE0C889E7FE2FA8EFF7B115D16650F3E8955A62EEDCF896159DA8A01B17931D7DF1DC64353460380093F86BE615241340498D5d0P4L" TargetMode = "External"/>
	<Relationship Id="rId161" Type="http://schemas.openxmlformats.org/officeDocument/2006/relationships/hyperlink" Target="consultantplus://offline/ref=567DB08B3DDE0C889E7FE2FA8EFF7B115D16650F3E8955A62EEDCF896159DA8A01B17931D7DF1DC64353460380093F86BE615241340498D5d0P4L" TargetMode = "External"/>
	<Relationship Id="rId162" Type="http://schemas.openxmlformats.org/officeDocument/2006/relationships/hyperlink" Target="consultantplus://offline/ref=567DB08B3DDE0C889E7FE2FA8EFF7B115D16650F3E8955A62EEDCF896159DA8A01B17931D7DF1DC64353460380093F86BE615241340498D5d0P4L" TargetMode = "External"/>
	<Relationship Id="rId163" Type="http://schemas.openxmlformats.org/officeDocument/2006/relationships/hyperlink" Target="consultantplus://offline/ref=567DB08B3DDE0C889E7FE2FA8EFF7B115D16650F3E8955A62EEDCF896159DA8A01B17931D7DF1DC64353460380093F86BE615241340498D5d0P4L" TargetMode = "External"/>
	<Relationship Id="rId164" Type="http://schemas.openxmlformats.org/officeDocument/2006/relationships/hyperlink" Target="consultantplus://offline/ref=567DB08B3DDE0C889E7FE2FA8EFF7B115D16650F3E8955A62EEDCF896159DA8A01B17931D7DF1DC64353460380093F86BE615241340498D5d0P4L" TargetMode = "External"/>
	<Relationship Id="rId165" Type="http://schemas.openxmlformats.org/officeDocument/2006/relationships/hyperlink" Target="consultantplus://offline/ref=567DB08B3DDE0C889E7FE2FA8EFF7B115D16650F3E8955A62EEDCF896159DA8A01B17931D7DF1DC64053460380093F86BE615241340498D5d0P4L" TargetMode = "External"/>
	<Relationship Id="rId166" Type="http://schemas.openxmlformats.org/officeDocument/2006/relationships/hyperlink" Target="consultantplus://offline/ref=567DB08B3DDE0C889E7FE2FA8EFF7B115D16650F3E8955A62EEDCF896159DA8A01B17931D7DF1ECD4453460380093F86BE615241340498D5d0P4L" TargetMode = "External"/>
	<Relationship Id="rId167" Type="http://schemas.openxmlformats.org/officeDocument/2006/relationships/hyperlink" Target="consultantplus://offline/ref=567DB08B3DDE0C889E7FE2FA8EFF7B115D16650F3E8955A62EEDCF896159DA8A01B17931D7DF1ECD4B53460380093F86BE615241340498D5d0P4L" TargetMode = "External"/>
	<Relationship Id="rId168" Type="http://schemas.openxmlformats.org/officeDocument/2006/relationships/hyperlink" Target="consultantplus://offline/ref=567DB08B3DDE0C889E7FE2FA8EFF7B115D16650F3E8955A62EEDCF896159DA8A01B17931D7DF1ECC4353460380093F86BE615241340498D5d0P4L" TargetMode = "External"/>
	<Relationship Id="rId169" Type="http://schemas.openxmlformats.org/officeDocument/2006/relationships/hyperlink" Target="consultantplus://offline/ref=567DB08B3DDE0C889E7FE2FA8EFF7B115D16650F3E8955A62EEDCF896159DA8A01B17931D7DF1ECD4453460380093F86BE615241340498D5d0P4L" TargetMode = "External"/>
	<Relationship Id="rId170" Type="http://schemas.openxmlformats.org/officeDocument/2006/relationships/hyperlink" Target="consultantplus://offline/ref=567DB08B3DDE0C889E7FE2FA8EFF7B115D16650F3E8955A62EEDCF896159DA8A01B17931D7DF1ECD4453460380093F86BE615241340498D5d0P4L" TargetMode = "External"/>
	<Relationship Id="rId171" Type="http://schemas.openxmlformats.org/officeDocument/2006/relationships/hyperlink" Target="consultantplus://offline/ref=567DB08B3DDE0C889E7FE2FA8EFF7B1158106C0E3A8255A62EEDCF896159DA8A13B1213DD6DE01CE43461052C6d5PFL" TargetMode = "External"/>
	<Relationship Id="rId172" Type="http://schemas.openxmlformats.org/officeDocument/2006/relationships/hyperlink" Target="consultantplus://offline/ref=567DB08B3DDE0C889E7FE2FA8EFF7B115D16650F3E8955A62EEDCF896159DA8A01B17931D7DF1ECD4453460380093F86BE615241340498D5d0P4L" TargetMode = "External"/>
	<Relationship Id="rId173" Type="http://schemas.openxmlformats.org/officeDocument/2006/relationships/hyperlink" Target="consultantplus://offline/ref=567DB08B3DDE0C889E7FE2FA8EFF7B115D16650F3E8955A62EEDCF896159DA8A01B17931D7DF1EC84653460380093F86BE615241340498D5d0P4L" TargetMode = "External"/>
	<Relationship Id="rId174" Type="http://schemas.openxmlformats.org/officeDocument/2006/relationships/hyperlink" Target="consultantplus://offline/ref=567DB08B3DDE0C889E7FE2FA8EFF7B115D16650F3E8955A62EEDCF896159DA8A01B17931D7DF1DCE4B53460380093F86BE615241340498D5d0P4L" TargetMode = "External"/>
	<Relationship Id="rId175" Type="http://schemas.openxmlformats.org/officeDocument/2006/relationships/hyperlink" Target="consultantplus://offline/ref=567DB08B3DDE0C889E7FE2FA8EFF7B1158106C0E3A8255A62EEDCF896159DA8A13B1213DD6DE01CE43461052C6d5PFL" TargetMode = "External"/>
	<Relationship Id="rId176" Type="http://schemas.openxmlformats.org/officeDocument/2006/relationships/hyperlink" Target="consultantplus://offline/ref=567DB08B3DDE0C889E7FE2FA8EFF7B115D15630E358655A62EEDCF896159DA8A13B1213DD6DE01CE43461052C6d5PFL" TargetMode = "External"/>
	<Relationship Id="rId177" Type="http://schemas.openxmlformats.org/officeDocument/2006/relationships/hyperlink" Target="consultantplus://offline/ref=567DB08B3DDE0C889E7FE2FA8EFF7B115D15630E358655A62EEDCF896159DA8A01B17931D7DF1FCF4A53460380093F86BE615241340498D5d0P4L" TargetMode = "External"/>
	<Relationship Id="rId178" Type="http://schemas.openxmlformats.org/officeDocument/2006/relationships/hyperlink" Target="consultantplus://offline/ref=567DB08B3DDE0C889E7FE2FA8EFF7B115D15630E358655A62EEDCF896159DA8A01B17931D7DF1FCF4A53460380093F86BE615241340498D5d0P4L" TargetMode = "External"/>
	<Relationship Id="rId179" Type="http://schemas.openxmlformats.org/officeDocument/2006/relationships/hyperlink" Target="consultantplus://offline/ref=567DB08B3DDE0C889E7FE2FA8EFF7B115D15630E358655A62EEDCF896159DA8A01B17931D7DF1FCF4A53460380093F86BE615241340498D5d0P4L" TargetMode = "External"/>
	<Relationship Id="rId180" Type="http://schemas.openxmlformats.org/officeDocument/2006/relationships/hyperlink" Target="consultantplus://offline/ref=567DB08B3DDE0C889E7FE2FA8EFF7B115D15630E358655A62EEDCF896159DA8A01B17931D7DF1FCC4453460380093F86BE615241340498D5d0P4L" TargetMode = "External"/>
	<Relationship Id="rId181" Type="http://schemas.openxmlformats.org/officeDocument/2006/relationships/hyperlink" Target="consultantplus://offline/ref=567DB08B3DDE0C889E7FE2FA8EFF7B115D15630E358655A62EEDCF896159DA8A01B17931D7DF1FCB4453460380093F86BE615241340498D5d0P4L" TargetMode = "External"/>
	<Relationship Id="rId182" Type="http://schemas.openxmlformats.org/officeDocument/2006/relationships/hyperlink" Target="consultantplus://offline/ref=567DB08B3DDE0C889E7FE2FA8EFF7B115D15630E358655A62EEDCF896159DA8A01B17931D7DF1FCB4453460380093F86BE615241340498D5d0P4L" TargetMode = "External"/>
	<Relationship Id="rId183" Type="http://schemas.openxmlformats.org/officeDocument/2006/relationships/hyperlink" Target="consultantplus://offline/ref=567DB08B3DDE0C889E7FE2FA8EFF7B115D15630E358655A62EEDCF896159DA8A01B17931D7DF1FCA4153460380093F86BE615241340498D5d0P4L" TargetMode = "External"/>
	<Relationship Id="rId184" Type="http://schemas.openxmlformats.org/officeDocument/2006/relationships/hyperlink" Target="consultantplus://offline/ref=567DB08B3DDE0C889E7FE2FA8EFF7B115D15630E358655A62EEDCF896159DA8A01B17931D7DF1FC94153460380093F86BE615241340498D5d0P4L" TargetMode = "External"/>
	<Relationship Id="rId185" Type="http://schemas.openxmlformats.org/officeDocument/2006/relationships/hyperlink" Target="consultantplus://offline/ref=567DB08B3DDE0C889E7FE2FA8EFF7B115D15630E358655A62EEDCF896159DA8A01B17931D7DF1FC84B53460380093F86BE615241340498D5d0P4L" TargetMode = "External"/>
	<Relationship Id="rId186" Type="http://schemas.openxmlformats.org/officeDocument/2006/relationships/hyperlink" Target="consultantplus://offline/ref=567DB08B3DDE0C889E7FE2FA8EFF7B115D15630E358655A62EEDCF896159DA8A01B17931D7DF1FC64453460380093F86BE615241340498D5d0P4L" TargetMode = "External"/>
	<Relationship Id="rId187" Type="http://schemas.openxmlformats.org/officeDocument/2006/relationships/hyperlink" Target="consultantplus://offline/ref=567DB08B3DDE0C889E7FE2FA8EFF7B115D15630E358655A62EEDCF896159DA8A13B1213DD6DE01CE43461052C6d5PFL" TargetMode = "External"/>
	<Relationship Id="rId188" Type="http://schemas.openxmlformats.org/officeDocument/2006/relationships/hyperlink" Target="consultantplus://offline/ref=567DB08B3DDE0C889E7FE2FA8EFF7B115D15630E358655A62EEDCF896159DA8A01B17931D7DF1ECF4753460380093F86BE615241340498D5d0P4L" TargetMode = "External"/>
	<Relationship Id="rId189" Type="http://schemas.openxmlformats.org/officeDocument/2006/relationships/hyperlink" Target="consultantplus://offline/ref=567DB08B3DDE0C889E7FE2FA8EFF7B115D15630E358655A62EEDCF896159DA8A01B17931D7DF1ECF4653460380093F86BE615241340498D5d0P4L" TargetMode = "External"/>
	<Relationship Id="rId190" Type="http://schemas.openxmlformats.org/officeDocument/2006/relationships/hyperlink" Target="consultantplus://offline/ref=567DB08B3DDE0C889E7FE2FA8EFF7B115D15630E358655A62EEDCF896159DA8A01B17931D7DF1ECF4653460380093F86BE615241340498D5d0P4L" TargetMode = "External"/>
	<Relationship Id="rId191" Type="http://schemas.openxmlformats.org/officeDocument/2006/relationships/hyperlink" Target="consultantplus://offline/ref=567DB08B3DDE0C889E7FE2FA8EFF7B115D15630E358655A62EEDCF896159DA8A01B17931D7DF1ECF4553460380093F86BE615241340498D5d0P4L" TargetMode = "External"/>
	<Relationship Id="rId192" Type="http://schemas.openxmlformats.org/officeDocument/2006/relationships/hyperlink" Target="consultantplus://offline/ref=567DB08B3DDE0C889E7FE2FA8EFF7B115D15630E358655A62EEDCF896159DA8A01B17931D7DF1ECF4453460380093F86BE615241340498D5d0P4L" TargetMode = "External"/>
	<Relationship Id="rId193" Type="http://schemas.openxmlformats.org/officeDocument/2006/relationships/hyperlink" Target="consultantplus://offline/ref=567DB08B3DDE0C889E7FE2FA8EFF7B115D15630E358655A62EEDCF896159DA8A01B17931D7DF1ECF4B53460380093F86BE615241340498D5d0P4L" TargetMode = "External"/>
	<Relationship Id="rId194" Type="http://schemas.openxmlformats.org/officeDocument/2006/relationships/hyperlink" Target="consultantplus://offline/ref=567DB08B3DDE0C889E7FE2FA8EFF7B115D15630E358655A62EEDCF896159DA8A01B17931D7DF1ECF4753460380093F86BE615241340498D5d0P4L" TargetMode = "External"/>
	<Relationship Id="rId195" Type="http://schemas.openxmlformats.org/officeDocument/2006/relationships/hyperlink" Target="consultantplus://offline/ref=567DB08B3DDE0C889E7FE2FA8EFF7B115D15630E358655A62EEDCF896159DA8A13B1213DD6DE01CE43461052C6d5PFL" TargetMode = "External"/>
	<Relationship Id="rId196" Type="http://schemas.openxmlformats.org/officeDocument/2006/relationships/hyperlink" Target="consultantplus://offline/ref=567DB08B3DDE0C889E7FE2FA8EFF7B115D15630E358655A62EEDCF896159DA8A13B1213DD6DE01CE43461052C6d5PFL" TargetMode = "External"/>
	<Relationship Id="rId197" Type="http://schemas.openxmlformats.org/officeDocument/2006/relationships/hyperlink" Target="consultantplus://offline/ref=567DB08B3DDE0C889E7FE2FA8EFF7B115D15630E358655A62EEDCF896159DA8A13B1213DD6DE01CE43461052C6d5PFL" TargetMode = "External"/>
	<Relationship Id="rId198" Type="http://schemas.openxmlformats.org/officeDocument/2006/relationships/hyperlink" Target="consultantplus://offline/ref=567DB08B3DDE0C889E7FE2FA8EFF7B115D15630E358655A62EEDCF896159DA8A13B1213DD6DE01CE43461052C6d5PFL" TargetMode = "External"/>
	<Relationship Id="rId199" Type="http://schemas.openxmlformats.org/officeDocument/2006/relationships/hyperlink" Target="consultantplus://offline/ref=567DB08B3DDE0C889E7FE2FA8EFF7B1158106C0E3F8955A62EEDCF896159DA8A01B17931D7DF1ECA4753460380093F86BE615241340498D5d0P4L" TargetMode = "External"/>
	<Relationship Id="rId200" Type="http://schemas.openxmlformats.org/officeDocument/2006/relationships/hyperlink" Target="consultantplus://offline/ref=567DB08B3DDE0C889E7FE2FA8EFF7B1158106C0E3F8955A62EEDCF896159DA8A01B17931D7DF1EC84A53460380093F86BE615241340498D5d0P4L" TargetMode = "External"/>
	<Relationship Id="rId201" Type="http://schemas.openxmlformats.org/officeDocument/2006/relationships/hyperlink" Target="consultantplus://offline/ref=567DB08B3DDE0C889E7FE2FA8EFF7B1158106C0E3F8955A62EEDCF896159DA8A01B17931D7DF17CD4353460380093F86BE615241340498D5d0P4L" TargetMode = "External"/>
	<Relationship Id="rId202" Type="http://schemas.openxmlformats.org/officeDocument/2006/relationships/hyperlink" Target="consultantplus://offline/ref=567DB08B3DDE0C889E7FE2FA8EFF7B115D15630E358655A62EEDCF896159DA8A13B1213DD6DE01CE43461052C6d5PFL" TargetMode = "External"/>
	<Relationship Id="rId203" Type="http://schemas.openxmlformats.org/officeDocument/2006/relationships/hyperlink" Target="consultantplus://offline/ref=567DB08B3DDE0C889E7FE2FA8EFF7B115D15630E358655A62EEDCF896159DA8A13B1213DD6DE01CE43461052C6d5PFL" TargetMode = "External"/>
	<Relationship Id="rId204" Type="http://schemas.openxmlformats.org/officeDocument/2006/relationships/hyperlink" Target="consultantplus://offline/ref=567DB08B3DDE0C889E7FE2FA8EFF7B11541D600D3E8A08AC26B4C38B6656858F06A07931D6C11ECF5D5A1250dCP7L" TargetMode = "External"/>
	<Relationship Id="rId205" Type="http://schemas.openxmlformats.org/officeDocument/2006/relationships/hyperlink" Target="consultantplus://offline/ref=567DB08B3DDE0C889E7FE2FA8EFF7B11541D600D3E8A08AC26B4C38B6656859D06F87530D7DF1EC7480C431691513386A17E535F28069AdDP4L" TargetMode = "External"/>
	<Relationship Id="rId206" Type="http://schemas.openxmlformats.org/officeDocument/2006/relationships/hyperlink" Target="consultantplus://offline/ref=567DB08B3DDE0C889E7FE2FA8EFF7B11541D600D3E8A08AC26B4C38B6656859D06F87530D7DF1DC8480C431691513386A17E535F28069AdDP4L" TargetMode = "External"/>
	<Relationship Id="rId207" Type="http://schemas.openxmlformats.org/officeDocument/2006/relationships/hyperlink" Target="consultantplus://offline/ref=567DB08B3DDE0C889E7FE2FA8EFF7B11541D600D3E8A08AC26B4C38B6656859D06F87530D7DF1DC6480C431691513386A17E535F28069AdDP4L" TargetMode = "External"/>
	<Relationship Id="rId208" Type="http://schemas.openxmlformats.org/officeDocument/2006/relationships/hyperlink" Target="consultantplus://offline/ref=567DB08B3DDE0C889E7FE2FA8EFF7B11541D600D3E8A08AC26B4C38B6656859D06F87530D7DF1CCE480C431691513386A17E535F28069AdDP4L" TargetMode = "External"/>
	<Relationship Id="rId209" Type="http://schemas.openxmlformats.org/officeDocument/2006/relationships/hyperlink" Target="consultantplus://offline/ref=567DB08B3DDE0C889E7FE2FA8EFF7B11541D600D3E8A08AC26B4C38B6656859D06F87530D7DF1EC7480C431691513386A17E535F28069AdDP4L" TargetMode = "External"/>
	<Relationship Id="rId210" Type="http://schemas.openxmlformats.org/officeDocument/2006/relationships/hyperlink" Target="consultantplus://offline/ref=567DB08B3DDE0C889E7FE2FA8EFF7B11541D600D3E8A08AC26B4C38B6656859D06F87530D7DF1EC7480C431691513386A17E535F28069AdDP4L" TargetMode = "External"/>
	<Relationship Id="rId211" Type="http://schemas.openxmlformats.org/officeDocument/2006/relationships/hyperlink" Target="consultantplus://offline/ref=567DB08B3DDE0C889E7FE2FA8EFF7B11541D600D3E8A08AC26B4C38B6656859D06F87530D7DF1EC7480C431691513386A17E535F28069AdDP4L" TargetMode = "External"/>
	<Relationship Id="rId212" Type="http://schemas.openxmlformats.org/officeDocument/2006/relationships/hyperlink" Target="consultantplus://offline/ref=567DB08B3DDE0C889E7FE2FA8EFF7B11541D600D3E8A08AC26B4C38B6656859D06F87530D7DF1CCB480C431691513386A17E535F28069AdDP4L" TargetMode = "External"/>
	<Relationship Id="rId213" Type="http://schemas.openxmlformats.org/officeDocument/2006/relationships/hyperlink" Target="consultantplus://offline/ref=567DB08B3DDE0C889E7FE2FA8EFF7B11541D600D3E8A08AC26B4C38B6656859D06F87530D7DF1CCB480C431691513386A17E535F28069AdDP4L" TargetMode = "External"/>
	<Relationship Id="rId214" Type="http://schemas.openxmlformats.org/officeDocument/2006/relationships/hyperlink" Target="consultantplus://offline/ref=567DB08B3DDE0C889E7FE2FA8EFF7B11541D600D3E8A08AC26B4C38B6656859D06F87530D7DF1BCE480C431691513386A17E535F28069AdDP4L" TargetMode = "External"/>
	<Relationship Id="rId215" Type="http://schemas.openxmlformats.org/officeDocument/2006/relationships/hyperlink" Target="consultantplus://offline/ref=567DB08B3DDE0C889E7FE2FA8EFF7B11541D600D3E8A08AC26B4C38B6656859D06F87530D7DF1BCD480C431691513386A17E535F28069AdDP4L" TargetMode = "External"/>
	<Relationship Id="rId216" Type="http://schemas.openxmlformats.org/officeDocument/2006/relationships/hyperlink" Target="consultantplus://offline/ref=567DB08B3DDE0C889E7FE2FA8EFF7B11541D600D3E8A08AC26B4C38B6656859D06F87530D7DF1BCB480C431691513386A17E535F28069AdDP4L" TargetMode = "External"/>
	<Relationship Id="rId217" Type="http://schemas.openxmlformats.org/officeDocument/2006/relationships/hyperlink" Target="consultantplus://offline/ref=567DB08B3DDE0C889E7FE2FA8EFF7B115D146D0D3B8455A62EEDCF896159DA8A13B1213DD6DE01CE43461052C6d5PFL" TargetMode = "External"/>
	<Relationship Id="rId218" Type="http://schemas.openxmlformats.org/officeDocument/2006/relationships/hyperlink" Target="consultantplus://offline/ref=567DB08B3DDE0C889E7FE2FA8EFF7B115D146D0D3B8455A62EEDCF896159DA8A01B17931D7DF1FC94553460380093F86BE615241340498D5d0P4L" TargetMode = "External"/>
	<Relationship Id="rId219" Type="http://schemas.openxmlformats.org/officeDocument/2006/relationships/hyperlink" Target="consultantplus://offline/ref=567DB08B3DDE0C889E7FE2FA8EFF7B115D146D0D3B8455A62EEDCF896159DA8A01B17931D7DF1FC94553460380093F86BE615241340498D5d0P4L" TargetMode = "External"/>
	<Relationship Id="rId220" Type="http://schemas.openxmlformats.org/officeDocument/2006/relationships/hyperlink" Target="consultantplus://offline/ref=567DB08B3DDE0C889E7FE2FA8EFF7B115D146D0D3B8455A62EEDCF896159DA8A01B17931D7DF1FC94553460380093F86BE615241340498D5d0P4L" TargetMode = "External"/>
	<Relationship Id="rId221" Type="http://schemas.openxmlformats.org/officeDocument/2006/relationships/hyperlink" Target="consultantplus://offline/ref=567DB08B3DDE0C889E7FE2FA8EFF7B115D146D0D3B8455A62EEDCF896159DA8A01B17931D7DF1ECE4553460380093F86BE615241340498D5d0P4L" TargetMode = "External"/>
	<Relationship Id="rId222" Type="http://schemas.openxmlformats.org/officeDocument/2006/relationships/hyperlink" Target="consultantplus://offline/ref=567DB08B3DDE0C889E7FE2FA8EFF7B115D146D0D3B8455A62EEDCF896159DA8A13B1213DD6DE01CE43461052C6d5PFL" TargetMode = "External"/>
	<Relationship Id="rId223" Type="http://schemas.openxmlformats.org/officeDocument/2006/relationships/hyperlink" Target="consultantplus://offline/ref=567DB08B3DDE0C889E7FE2FA8EFF7B1158106C0E3A8255A62EEDCF896159DA8A13B1213DD6DE01CE43461052C6d5PFL" TargetMode = "External"/>
	<Relationship Id="rId224" Type="http://schemas.openxmlformats.org/officeDocument/2006/relationships/hyperlink" Target="consultantplus://offline/ref=567DB08B3DDE0C889E7FE2FA8EFF7B115D146D0D3B8455A62EEDCF896159DA8A13B1213DD6DE01CE43461052C6d5PFL" TargetMode = "External"/>
	<Relationship Id="rId225" Type="http://schemas.openxmlformats.org/officeDocument/2006/relationships/hyperlink" Target="consultantplus://offline/ref=567DB08B3DDE0C889E7FE2FA8EFF7B115D146D0D3B8455A62EEDCF896159DA8A13B1213DD6DE01CE43461052C6d5PFL" TargetMode = "External"/>
	<Relationship Id="rId226" Type="http://schemas.openxmlformats.org/officeDocument/2006/relationships/hyperlink" Target="consultantplus://offline/ref=567DB08B3DDE0C889E7FE2FA8EFF7B115D156000358755A62EEDCF896159DA8A13B1213DD6DE01CE43461052C6d5PFL" TargetMode = "External"/>
	<Relationship Id="rId227" Type="http://schemas.openxmlformats.org/officeDocument/2006/relationships/hyperlink" Target="consultantplus://offline/ref=567DB08B3DDE0C889E7FE2FA8EFF7B115E14640A388455A62EEDCF896159DA8A01B17931D7DF1FCB4053460380093F86BE615241340498D5d0P4L" TargetMode = "External"/>
	<Relationship Id="rId228" Type="http://schemas.openxmlformats.org/officeDocument/2006/relationships/hyperlink" Target="consultantplus://offline/ref=567DB08B3DDE0C889E7FE2FA8EFF7B115D156000358755A62EEDCF896159DA8A13B1213DD6DE01CE43461052C6d5PFL" TargetMode = "External"/>
	<Relationship Id="rId229" Type="http://schemas.openxmlformats.org/officeDocument/2006/relationships/hyperlink" Target="consultantplus://offline/ref=567DB08B3DDE0C889E7FE2FA8EFF7B1158106C0E3A8255A62EEDCF896159DA8A13B1213DD6DE01CE43461052C6d5PFL" TargetMode = "External"/>
	<Relationship Id="rId230" Type="http://schemas.openxmlformats.org/officeDocument/2006/relationships/hyperlink" Target="consultantplus://offline/ref=567DB08B3DDE0C889E7FE2FA8EFF7B115D15660E348755A62EEDCF896159DA8A01B17931D7DF1FCA4653460380093F86BE615241340498D5d0P4L" TargetMode = "External"/>
	<Relationship Id="rId231" Type="http://schemas.openxmlformats.org/officeDocument/2006/relationships/hyperlink" Target="consultantplus://offline/ref=567DB08B3DDE0C889E7FE2FA8EFF7B115D15660E348755A62EEDCF896159DA8A01B17931D7DF1EC74053460380093F86BE615241340498D5d0P4L" TargetMode = "External"/>
	<Relationship Id="rId232" Type="http://schemas.openxmlformats.org/officeDocument/2006/relationships/hyperlink" Target="consultantplus://offline/ref=567DB08B3DDE0C889E7FE2FA8EFF7B115D15650A3D8955A62EEDCF896159DA8A01B17931D7DF1ECE4B53460380093F86BE615241340498D5d0P4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329-ФЗ
(ред. от 21.12.2021)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 изм. и доп., вступ. в силу с 01.06.2022)</dc:title>
  <dcterms:created xsi:type="dcterms:W3CDTF">2023-10-11T11:15:28Z</dcterms:created>
</cp:coreProperties>
</file>